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8C" w:rsidRPr="001229A6" w:rsidRDefault="00F4308C" w:rsidP="00F4308C">
      <w:pPr>
        <w:jc w:val="center"/>
      </w:pPr>
      <w:r w:rsidRPr="003D6C4E">
        <w:rPr>
          <w:noProof/>
        </w:rPr>
        <w:drawing>
          <wp:inline distT="0" distB="0" distL="0" distR="0">
            <wp:extent cx="50482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rsidR="00F4308C" w:rsidRDefault="00F4308C" w:rsidP="00F4308C">
      <w:pPr>
        <w:jc w:val="center"/>
        <w:rPr>
          <w:b/>
          <w:sz w:val="32"/>
          <w:szCs w:val="32"/>
        </w:rPr>
      </w:pPr>
      <w:r>
        <w:rPr>
          <w:b/>
          <w:sz w:val="32"/>
          <w:szCs w:val="32"/>
        </w:rPr>
        <w:t>РОССИЙСКАЯ  ФЕДЕРАЦИЯ</w:t>
      </w:r>
    </w:p>
    <w:p w:rsidR="00F4308C" w:rsidRDefault="00F4308C" w:rsidP="00F4308C">
      <w:pPr>
        <w:jc w:val="center"/>
        <w:rPr>
          <w:b/>
          <w:sz w:val="32"/>
          <w:szCs w:val="32"/>
        </w:rPr>
      </w:pPr>
      <w:r>
        <w:rPr>
          <w:b/>
          <w:sz w:val="32"/>
          <w:szCs w:val="32"/>
        </w:rPr>
        <w:t>КРАСНОЯРСКИЙ  КРАЙ  УЖУРСКИЙ   РАЙОН</w:t>
      </w:r>
    </w:p>
    <w:p w:rsidR="00F4308C" w:rsidRDefault="00F4308C" w:rsidP="00F4308C">
      <w:pPr>
        <w:jc w:val="center"/>
        <w:rPr>
          <w:b/>
          <w:sz w:val="32"/>
          <w:szCs w:val="32"/>
        </w:rPr>
      </w:pPr>
      <w:r>
        <w:rPr>
          <w:b/>
          <w:sz w:val="32"/>
          <w:szCs w:val="32"/>
        </w:rPr>
        <w:t>ПРИРЕЧЕНСКИЙ СЕЛЬСКИЙ  СОВЕТ ДЕПУТАТОВ</w:t>
      </w:r>
    </w:p>
    <w:p w:rsidR="00F4308C" w:rsidRDefault="00F4308C" w:rsidP="00F4308C">
      <w:pPr>
        <w:jc w:val="center"/>
        <w:rPr>
          <w:b/>
        </w:rPr>
      </w:pPr>
    </w:p>
    <w:p w:rsidR="00F4308C" w:rsidRPr="00B33C4C" w:rsidRDefault="00F4308C" w:rsidP="00F4308C">
      <w:pPr>
        <w:jc w:val="center"/>
        <w:rPr>
          <w:b/>
          <w:sz w:val="44"/>
          <w:szCs w:val="44"/>
        </w:rPr>
      </w:pPr>
      <w:r w:rsidRPr="00B33C4C">
        <w:rPr>
          <w:b/>
          <w:sz w:val="44"/>
          <w:szCs w:val="44"/>
        </w:rPr>
        <w:t>РЕШЕНИЕ</w:t>
      </w:r>
    </w:p>
    <w:p w:rsidR="00F4308C" w:rsidRDefault="00F4308C" w:rsidP="00F4308C">
      <w:pPr>
        <w:jc w:val="center"/>
        <w:rPr>
          <w:szCs w:val="28"/>
        </w:rPr>
      </w:pPr>
    </w:p>
    <w:p w:rsidR="00F4308C" w:rsidRPr="00F4308C" w:rsidRDefault="00F4308C" w:rsidP="00F4308C">
      <w:pPr>
        <w:jc w:val="both"/>
        <w:rPr>
          <w:sz w:val="28"/>
          <w:szCs w:val="28"/>
        </w:rPr>
      </w:pPr>
      <w:r w:rsidRPr="00F4308C">
        <w:rPr>
          <w:sz w:val="28"/>
          <w:szCs w:val="28"/>
        </w:rPr>
        <w:t xml:space="preserve">10.12.2019                      </w:t>
      </w:r>
      <w:r w:rsidRPr="00F4308C">
        <w:rPr>
          <w:sz w:val="28"/>
          <w:szCs w:val="28"/>
        </w:rPr>
        <w:tab/>
        <w:t xml:space="preserve">               п.Приреченск                                  № 3</w:t>
      </w:r>
      <w:r>
        <w:rPr>
          <w:sz w:val="28"/>
          <w:szCs w:val="28"/>
        </w:rPr>
        <w:t>5</w:t>
      </w:r>
      <w:r w:rsidRPr="00F4308C">
        <w:rPr>
          <w:sz w:val="28"/>
          <w:szCs w:val="28"/>
        </w:rPr>
        <w:t>-12</w:t>
      </w:r>
      <w:r>
        <w:rPr>
          <w:sz w:val="28"/>
          <w:szCs w:val="28"/>
        </w:rPr>
        <w:t>4</w:t>
      </w:r>
      <w:r w:rsidRPr="00F4308C">
        <w:rPr>
          <w:sz w:val="28"/>
          <w:szCs w:val="28"/>
        </w:rPr>
        <w:t>р</w:t>
      </w:r>
    </w:p>
    <w:p w:rsidR="007E46C0" w:rsidRPr="00F4308C" w:rsidRDefault="007E46C0" w:rsidP="0002587F">
      <w:pPr>
        <w:jc w:val="both"/>
        <w:rPr>
          <w:sz w:val="28"/>
          <w:szCs w:val="28"/>
        </w:rPr>
      </w:pPr>
    </w:p>
    <w:p w:rsidR="002030A4" w:rsidRPr="0021105A" w:rsidRDefault="005A3F4C" w:rsidP="002030A4">
      <w:pPr>
        <w:autoSpaceDE w:val="0"/>
        <w:autoSpaceDN w:val="0"/>
        <w:adjustRightInd w:val="0"/>
        <w:jc w:val="both"/>
        <w:rPr>
          <w:sz w:val="28"/>
          <w:szCs w:val="28"/>
        </w:rPr>
      </w:pPr>
      <w:r w:rsidRPr="0002587F">
        <w:rPr>
          <w:bCs/>
          <w:sz w:val="28"/>
          <w:szCs w:val="28"/>
        </w:rPr>
        <w:t xml:space="preserve">Об утверждении Положения </w:t>
      </w:r>
      <w:r w:rsidRPr="0002587F">
        <w:rPr>
          <w:sz w:val="28"/>
          <w:szCs w:val="28"/>
        </w:rPr>
        <w:t>об условиях и порядке предоставления муниципальному служащему права на пенсию за выслугу лет</w:t>
      </w:r>
      <w:r w:rsidR="002030A4">
        <w:rPr>
          <w:sz w:val="28"/>
          <w:szCs w:val="28"/>
        </w:rPr>
        <w:t xml:space="preserve"> </w:t>
      </w:r>
      <w:r w:rsidRPr="0002587F">
        <w:rPr>
          <w:bCs/>
          <w:sz w:val="28"/>
          <w:szCs w:val="28"/>
        </w:rPr>
        <w:t xml:space="preserve">за счет средств бюджета </w:t>
      </w:r>
      <w:r w:rsidR="00E70523">
        <w:rPr>
          <w:bCs/>
          <w:sz w:val="28"/>
          <w:szCs w:val="28"/>
        </w:rPr>
        <w:t>Приреченс</w:t>
      </w:r>
      <w:r w:rsidRPr="0002587F">
        <w:rPr>
          <w:bCs/>
          <w:sz w:val="28"/>
          <w:szCs w:val="28"/>
        </w:rPr>
        <w:t>кого сельсовета</w:t>
      </w:r>
      <w:r w:rsidR="002030A4">
        <w:rPr>
          <w:bCs/>
          <w:sz w:val="28"/>
          <w:szCs w:val="28"/>
        </w:rPr>
        <w:t xml:space="preserve"> </w:t>
      </w:r>
      <w:r w:rsidR="002030A4">
        <w:t>(в редакции от 07</w:t>
      </w:r>
      <w:r w:rsidR="002030A4" w:rsidRPr="005A614E">
        <w:t>.</w:t>
      </w:r>
      <w:r w:rsidR="002030A4">
        <w:t>07</w:t>
      </w:r>
      <w:r w:rsidR="002030A4" w:rsidRPr="005A614E">
        <w:t>.20</w:t>
      </w:r>
      <w:r w:rsidR="002030A4">
        <w:t>2</w:t>
      </w:r>
      <w:r w:rsidR="002030A4" w:rsidRPr="005A614E">
        <w:t xml:space="preserve">1г. </w:t>
      </w:r>
      <w:r w:rsidR="002030A4">
        <w:t xml:space="preserve">Решение </w:t>
      </w:r>
      <w:r w:rsidR="002030A4" w:rsidRPr="005A614E">
        <w:t xml:space="preserve">№ </w:t>
      </w:r>
      <w:r w:rsidR="002030A4">
        <w:t>8-30р</w:t>
      </w:r>
      <w:r w:rsidR="00FA0C2B">
        <w:t>, от 14.12.2023г. № 27-91р</w:t>
      </w:r>
      <w:r w:rsidR="002030A4">
        <w:t>)</w:t>
      </w:r>
    </w:p>
    <w:p w:rsidR="005A3F4C" w:rsidRPr="0002587F" w:rsidRDefault="005A3F4C" w:rsidP="0002587F">
      <w:pPr>
        <w:jc w:val="both"/>
        <w:rPr>
          <w:bCs/>
          <w:sz w:val="28"/>
          <w:szCs w:val="28"/>
        </w:rPr>
      </w:pPr>
    </w:p>
    <w:p w:rsidR="005A3F4C" w:rsidRPr="0002587F" w:rsidRDefault="005A3F4C" w:rsidP="00FA0C2B">
      <w:pPr>
        <w:jc w:val="both"/>
        <w:rPr>
          <w:sz w:val="28"/>
          <w:szCs w:val="28"/>
        </w:rPr>
      </w:pPr>
      <w:r w:rsidRPr="0002587F">
        <w:rPr>
          <w:bCs/>
          <w:sz w:val="28"/>
          <w:szCs w:val="28"/>
        </w:rPr>
        <w:t xml:space="preserve">           </w:t>
      </w:r>
      <w:bookmarkStart w:id="0" w:name="_GoBack"/>
      <w:bookmarkEnd w:id="0"/>
      <w:r w:rsidRPr="0002587F">
        <w:rPr>
          <w:bCs/>
          <w:sz w:val="28"/>
          <w:szCs w:val="28"/>
        </w:rPr>
        <w:t xml:space="preserve">В соответствии с пунктом 4 статьи 9 </w:t>
      </w:r>
      <w:r w:rsidRPr="0002587F">
        <w:rPr>
          <w:sz w:val="28"/>
          <w:szCs w:val="28"/>
        </w:rPr>
        <w:t xml:space="preserve">Закона Красноярского края </w:t>
      </w:r>
      <w:r w:rsidRPr="0002587F">
        <w:rPr>
          <w:sz w:val="28"/>
          <w:szCs w:val="28"/>
        </w:rPr>
        <w:br/>
        <w:t>от 24.04.2008 № 5-1565 «Об особенностях правового регулирования муниципальной службы в Красноярском крае»</w:t>
      </w:r>
      <w:r w:rsidRPr="0002587F">
        <w:rPr>
          <w:bCs/>
          <w:sz w:val="28"/>
          <w:szCs w:val="28"/>
        </w:rPr>
        <w:t xml:space="preserve">, с Уставом </w:t>
      </w:r>
      <w:r w:rsidR="00F4308C">
        <w:rPr>
          <w:bCs/>
          <w:sz w:val="28"/>
          <w:szCs w:val="28"/>
        </w:rPr>
        <w:t>Приреченс</w:t>
      </w:r>
      <w:r w:rsidRPr="0002587F">
        <w:rPr>
          <w:bCs/>
          <w:sz w:val="28"/>
          <w:szCs w:val="28"/>
        </w:rPr>
        <w:t xml:space="preserve">кого сельсовета </w:t>
      </w:r>
      <w:r w:rsidR="00F4308C">
        <w:rPr>
          <w:bCs/>
          <w:sz w:val="28"/>
          <w:szCs w:val="28"/>
        </w:rPr>
        <w:t>Приреченс</w:t>
      </w:r>
      <w:r w:rsidRPr="0002587F">
        <w:rPr>
          <w:bCs/>
          <w:sz w:val="28"/>
          <w:szCs w:val="28"/>
        </w:rPr>
        <w:t>кий сельский Совет депутатов</w:t>
      </w:r>
      <w:r w:rsidRPr="0002587F">
        <w:rPr>
          <w:i/>
          <w:sz w:val="28"/>
          <w:szCs w:val="28"/>
        </w:rPr>
        <w:t xml:space="preserve"> </w:t>
      </w:r>
      <w:r w:rsidRPr="0002587F">
        <w:rPr>
          <w:sz w:val="28"/>
          <w:szCs w:val="28"/>
        </w:rPr>
        <w:t>РЕШИЛ:</w:t>
      </w:r>
    </w:p>
    <w:p w:rsidR="005A3F4C" w:rsidRPr="0002587F" w:rsidRDefault="005A3F4C" w:rsidP="0002587F">
      <w:pPr>
        <w:ind w:firstLine="709"/>
        <w:jc w:val="both"/>
        <w:rPr>
          <w:bCs/>
          <w:sz w:val="28"/>
          <w:szCs w:val="28"/>
        </w:rPr>
      </w:pPr>
      <w:r w:rsidRPr="0002587F">
        <w:rPr>
          <w:bCs/>
          <w:sz w:val="28"/>
          <w:szCs w:val="28"/>
        </w:rPr>
        <w:t xml:space="preserve">1. Утвердить Положение </w:t>
      </w:r>
      <w:r w:rsidRPr="0002587F">
        <w:rPr>
          <w:sz w:val="28"/>
          <w:szCs w:val="28"/>
        </w:rPr>
        <w:t>об условиях и порядке предоставления муниципальному служащему права на пенсию за выслугу лет</w:t>
      </w:r>
      <w:r w:rsidRPr="0002587F">
        <w:rPr>
          <w:bCs/>
          <w:sz w:val="28"/>
          <w:szCs w:val="28"/>
        </w:rPr>
        <w:t xml:space="preserve"> за счет средств бюджета </w:t>
      </w:r>
      <w:r w:rsidR="00F4308C">
        <w:rPr>
          <w:bCs/>
          <w:sz w:val="28"/>
          <w:szCs w:val="28"/>
        </w:rPr>
        <w:t>Приреченс</w:t>
      </w:r>
      <w:r w:rsidRPr="0002587F">
        <w:rPr>
          <w:bCs/>
          <w:sz w:val="28"/>
          <w:szCs w:val="28"/>
        </w:rPr>
        <w:t>кого сельсовета</w:t>
      </w:r>
      <w:r w:rsidRPr="0002587F">
        <w:rPr>
          <w:b/>
          <w:sz w:val="28"/>
          <w:szCs w:val="28"/>
        </w:rPr>
        <w:t xml:space="preserve"> </w:t>
      </w:r>
      <w:r w:rsidRPr="0002587F">
        <w:rPr>
          <w:bCs/>
          <w:sz w:val="28"/>
          <w:szCs w:val="28"/>
        </w:rPr>
        <w:t>согласно приложению.</w:t>
      </w:r>
    </w:p>
    <w:p w:rsidR="005A3F4C" w:rsidRPr="0002587F" w:rsidRDefault="005A3F4C" w:rsidP="0002587F">
      <w:pPr>
        <w:ind w:firstLine="709"/>
        <w:jc w:val="both"/>
        <w:rPr>
          <w:bCs/>
          <w:sz w:val="28"/>
          <w:szCs w:val="28"/>
        </w:rPr>
      </w:pPr>
      <w:r w:rsidRPr="0002587F">
        <w:rPr>
          <w:sz w:val="28"/>
          <w:szCs w:val="28"/>
        </w:rPr>
        <w:t>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при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1676F6" w:rsidRPr="00083F2E" w:rsidRDefault="005A3F4C" w:rsidP="00083F2E">
      <w:pPr>
        <w:pStyle w:val="ConsPlusTitle"/>
        <w:widowControl/>
        <w:ind w:firstLine="709"/>
        <w:jc w:val="both"/>
        <w:rPr>
          <w:rFonts w:ascii="Times New Roman" w:hAnsi="Times New Roman" w:cs="Times New Roman"/>
          <w:b w:val="0"/>
          <w:bCs w:val="0"/>
          <w:sz w:val="28"/>
          <w:szCs w:val="28"/>
        </w:rPr>
      </w:pPr>
      <w:r w:rsidRPr="00083F2E">
        <w:rPr>
          <w:rFonts w:ascii="Times New Roman" w:hAnsi="Times New Roman" w:cs="Times New Roman"/>
          <w:b w:val="0"/>
          <w:sz w:val="28"/>
          <w:szCs w:val="28"/>
        </w:rPr>
        <w:t xml:space="preserve">3. Признать утратившим силу </w:t>
      </w:r>
      <w:r w:rsidR="001676F6" w:rsidRPr="00083F2E">
        <w:rPr>
          <w:rFonts w:ascii="Times New Roman" w:hAnsi="Times New Roman" w:cs="Times New Roman"/>
          <w:b w:val="0"/>
          <w:sz w:val="28"/>
          <w:szCs w:val="28"/>
        </w:rPr>
        <w:t xml:space="preserve">решение от </w:t>
      </w:r>
      <w:r w:rsidR="00083F2E" w:rsidRPr="00083F2E">
        <w:rPr>
          <w:rFonts w:ascii="Times New Roman" w:hAnsi="Times New Roman" w:cs="Times New Roman"/>
          <w:b w:val="0"/>
          <w:bCs w:val="0"/>
          <w:sz w:val="28"/>
          <w:szCs w:val="28"/>
        </w:rPr>
        <w:t>15</w:t>
      </w:r>
      <w:r w:rsidR="001676F6" w:rsidRPr="00083F2E">
        <w:rPr>
          <w:rFonts w:ascii="Times New Roman" w:hAnsi="Times New Roman" w:cs="Times New Roman"/>
          <w:b w:val="0"/>
          <w:sz w:val="28"/>
          <w:szCs w:val="28"/>
        </w:rPr>
        <w:t>.0</w:t>
      </w:r>
      <w:r w:rsidR="00083F2E" w:rsidRPr="00083F2E">
        <w:rPr>
          <w:rFonts w:ascii="Times New Roman" w:hAnsi="Times New Roman" w:cs="Times New Roman"/>
          <w:b w:val="0"/>
          <w:bCs w:val="0"/>
          <w:sz w:val="28"/>
          <w:szCs w:val="28"/>
        </w:rPr>
        <w:t>8</w:t>
      </w:r>
      <w:r w:rsidR="001676F6" w:rsidRPr="00083F2E">
        <w:rPr>
          <w:rFonts w:ascii="Times New Roman" w:hAnsi="Times New Roman" w:cs="Times New Roman"/>
          <w:b w:val="0"/>
          <w:sz w:val="28"/>
          <w:szCs w:val="28"/>
        </w:rPr>
        <w:t>.201</w:t>
      </w:r>
      <w:r w:rsidR="00083F2E" w:rsidRPr="00083F2E">
        <w:rPr>
          <w:rFonts w:ascii="Times New Roman" w:hAnsi="Times New Roman" w:cs="Times New Roman"/>
          <w:b w:val="0"/>
          <w:bCs w:val="0"/>
          <w:sz w:val="28"/>
          <w:szCs w:val="28"/>
        </w:rPr>
        <w:t>1</w:t>
      </w:r>
      <w:r w:rsidR="001676F6" w:rsidRPr="00083F2E">
        <w:rPr>
          <w:rFonts w:ascii="Times New Roman" w:hAnsi="Times New Roman" w:cs="Times New Roman"/>
          <w:b w:val="0"/>
          <w:sz w:val="28"/>
          <w:szCs w:val="28"/>
        </w:rPr>
        <w:t xml:space="preserve"> № </w:t>
      </w:r>
      <w:r w:rsidR="00083F2E" w:rsidRPr="00083F2E">
        <w:rPr>
          <w:rFonts w:ascii="Times New Roman" w:hAnsi="Times New Roman" w:cs="Times New Roman"/>
          <w:b w:val="0"/>
          <w:bCs w:val="0"/>
          <w:sz w:val="28"/>
          <w:szCs w:val="28"/>
        </w:rPr>
        <w:t>1</w:t>
      </w:r>
      <w:r w:rsidR="001676F6" w:rsidRPr="00083F2E">
        <w:rPr>
          <w:rFonts w:ascii="Times New Roman" w:hAnsi="Times New Roman" w:cs="Times New Roman"/>
          <w:b w:val="0"/>
          <w:sz w:val="28"/>
          <w:szCs w:val="28"/>
        </w:rPr>
        <w:t>3-3</w:t>
      </w:r>
      <w:r w:rsidR="00083F2E" w:rsidRPr="00083F2E">
        <w:rPr>
          <w:rFonts w:ascii="Times New Roman" w:hAnsi="Times New Roman" w:cs="Times New Roman"/>
          <w:b w:val="0"/>
          <w:bCs w:val="0"/>
          <w:sz w:val="28"/>
          <w:szCs w:val="28"/>
        </w:rPr>
        <w:t>9</w:t>
      </w:r>
      <w:r w:rsidR="001676F6" w:rsidRPr="00083F2E">
        <w:rPr>
          <w:rFonts w:ascii="Times New Roman" w:hAnsi="Times New Roman" w:cs="Times New Roman"/>
          <w:b w:val="0"/>
          <w:sz w:val="28"/>
          <w:szCs w:val="28"/>
        </w:rPr>
        <w:t xml:space="preserve">р «Об утверждении </w:t>
      </w:r>
      <w:r w:rsidR="00083F2E" w:rsidRPr="00083F2E">
        <w:rPr>
          <w:rFonts w:ascii="Times New Roman" w:hAnsi="Times New Roman" w:cs="Times New Roman"/>
          <w:b w:val="0"/>
          <w:sz w:val="28"/>
          <w:szCs w:val="28"/>
        </w:rPr>
        <w:t>Положения о порядке назначения и выплаты пенсии за выслугу лет лицам, замещавшим должности муниципальной службы Приреченского сельсовета</w:t>
      </w:r>
      <w:r w:rsidR="00083F2E">
        <w:rPr>
          <w:rFonts w:ascii="Times New Roman" w:hAnsi="Times New Roman" w:cs="Times New Roman"/>
          <w:b w:val="0"/>
          <w:sz w:val="28"/>
          <w:szCs w:val="28"/>
        </w:rPr>
        <w:t>» с изменениями от 20.12</w:t>
      </w:r>
      <w:r w:rsidR="001676F6" w:rsidRPr="00083F2E">
        <w:rPr>
          <w:rFonts w:ascii="Times New Roman" w:hAnsi="Times New Roman" w:cs="Times New Roman"/>
          <w:b w:val="0"/>
          <w:sz w:val="28"/>
          <w:szCs w:val="28"/>
        </w:rPr>
        <w:t>.2011 № 1</w:t>
      </w:r>
      <w:r w:rsidR="00083F2E">
        <w:rPr>
          <w:rFonts w:ascii="Times New Roman" w:hAnsi="Times New Roman" w:cs="Times New Roman"/>
          <w:b w:val="0"/>
          <w:sz w:val="28"/>
          <w:szCs w:val="28"/>
        </w:rPr>
        <w:t>7-57</w:t>
      </w:r>
      <w:r w:rsidR="001676F6" w:rsidRPr="00083F2E">
        <w:rPr>
          <w:rFonts w:ascii="Times New Roman" w:hAnsi="Times New Roman" w:cs="Times New Roman"/>
          <w:b w:val="0"/>
          <w:sz w:val="28"/>
          <w:szCs w:val="28"/>
        </w:rPr>
        <w:t xml:space="preserve">р. </w:t>
      </w:r>
    </w:p>
    <w:p w:rsidR="005A3F4C" w:rsidRPr="0002587F" w:rsidRDefault="005A3F4C" w:rsidP="00083F2E">
      <w:pPr>
        <w:ind w:firstLine="709"/>
        <w:jc w:val="both"/>
        <w:rPr>
          <w:bCs/>
          <w:sz w:val="28"/>
          <w:szCs w:val="28"/>
        </w:rPr>
      </w:pPr>
      <w:r w:rsidRPr="00083F2E">
        <w:rPr>
          <w:bCs/>
          <w:sz w:val="28"/>
          <w:szCs w:val="28"/>
        </w:rPr>
        <w:lastRenderedPageBreak/>
        <w:t>4. Контроль за исполнени</w:t>
      </w:r>
      <w:r w:rsidRPr="0002587F">
        <w:rPr>
          <w:bCs/>
          <w:sz w:val="28"/>
          <w:szCs w:val="28"/>
        </w:rPr>
        <w:t xml:space="preserve">ем настоящего Решения возложить на </w:t>
      </w:r>
      <w:r w:rsidR="0002587F" w:rsidRPr="0002587F">
        <w:rPr>
          <w:bCs/>
          <w:sz w:val="28"/>
          <w:szCs w:val="28"/>
        </w:rPr>
        <w:t>главу сельсовета</w:t>
      </w:r>
      <w:r w:rsidRPr="0002587F">
        <w:rPr>
          <w:bCs/>
          <w:sz w:val="28"/>
          <w:szCs w:val="28"/>
        </w:rPr>
        <w:t>.</w:t>
      </w:r>
    </w:p>
    <w:p w:rsidR="00945DAB" w:rsidRPr="0002587F" w:rsidRDefault="001676F6" w:rsidP="00083F2E">
      <w:pPr>
        <w:ind w:firstLine="708"/>
        <w:jc w:val="both"/>
        <w:rPr>
          <w:sz w:val="28"/>
          <w:szCs w:val="28"/>
        </w:rPr>
      </w:pPr>
      <w:r>
        <w:rPr>
          <w:bCs/>
          <w:sz w:val="28"/>
          <w:szCs w:val="28"/>
        </w:rPr>
        <w:t>5</w:t>
      </w:r>
      <w:r w:rsidR="005A3F4C" w:rsidRPr="0002587F">
        <w:rPr>
          <w:bCs/>
          <w:sz w:val="28"/>
          <w:szCs w:val="28"/>
        </w:rPr>
        <w:t xml:space="preserve">. </w:t>
      </w:r>
      <w:r w:rsidR="00945DAB" w:rsidRPr="0002587F">
        <w:rPr>
          <w:sz w:val="28"/>
          <w:szCs w:val="28"/>
        </w:rPr>
        <w:t>Решение вступает в силу в день, следующий за днем его официального опубликования в газете «</w:t>
      </w:r>
      <w:r w:rsidR="00083F2E">
        <w:rPr>
          <w:sz w:val="28"/>
          <w:szCs w:val="28"/>
        </w:rPr>
        <w:t xml:space="preserve">Приреченские </w:t>
      </w:r>
      <w:r w:rsidR="00945DAB" w:rsidRPr="0002587F">
        <w:rPr>
          <w:sz w:val="28"/>
          <w:szCs w:val="28"/>
        </w:rPr>
        <w:t>Вести».</w:t>
      </w:r>
    </w:p>
    <w:p w:rsidR="005A3F4C" w:rsidRPr="0002587F" w:rsidRDefault="005A3F4C" w:rsidP="0002587F">
      <w:pPr>
        <w:ind w:firstLine="709"/>
        <w:jc w:val="both"/>
        <w:rPr>
          <w:sz w:val="28"/>
          <w:szCs w:val="28"/>
        </w:rPr>
      </w:pPr>
    </w:p>
    <w:p w:rsidR="005A3F4C" w:rsidRDefault="005A3F4C" w:rsidP="0002587F">
      <w:pPr>
        <w:ind w:right="-6"/>
        <w:jc w:val="both"/>
        <w:rPr>
          <w:rFonts w:eastAsia="Calibri"/>
          <w:spacing w:val="-4"/>
          <w:sz w:val="28"/>
          <w:szCs w:val="28"/>
          <w:lang w:eastAsia="en-US"/>
        </w:rPr>
      </w:pPr>
    </w:p>
    <w:p w:rsidR="006E71F3" w:rsidRPr="006E71F3" w:rsidRDefault="006E71F3" w:rsidP="006E71F3">
      <w:pPr>
        <w:jc w:val="both"/>
        <w:rPr>
          <w:sz w:val="28"/>
          <w:szCs w:val="28"/>
        </w:rPr>
      </w:pPr>
      <w:r w:rsidRPr="006E71F3">
        <w:rPr>
          <w:sz w:val="28"/>
          <w:szCs w:val="28"/>
        </w:rPr>
        <w:t>Председатель сельского</w:t>
      </w:r>
    </w:p>
    <w:p w:rsidR="006E71F3" w:rsidRPr="006E71F3" w:rsidRDefault="006E71F3" w:rsidP="006E71F3">
      <w:pPr>
        <w:jc w:val="both"/>
        <w:rPr>
          <w:sz w:val="28"/>
          <w:szCs w:val="28"/>
        </w:rPr>
      </w:pPr>
      <w:r w:rsidRPr="006E71F3">
        <w:rPr>
          <w:sz w:val="28"/>
          <w:szCs w:val="28"/>
        </w:rPr>
        <w:t>Совета депутатов                                                                    А.В. Барахтина</w:t>
      </w:r>
    </w:p>
    <w:p w:rsidR="006E71F3" w:rsidRPr="006E71F3" w:rsidRDefault="006E71F3" w:rsidP="006E71F3">
      <w:pPr>
        <w:jc w:val="both"/>
        <w:rPr>
          <w:sz w:val="28"/>
          <w:szCs w:val="28"/>
        </w:rPr>
      </w:pPr>
    </w:p>
    <w:p w:rsidR="006E71F3" w:rsidRPr="006E71F3" w:rsidRDefault="006E71F3" w:rsidP="006E71F3">
      <w:pPr>
        <w:jc w:val="both"/>
        <w:rPr>
          <w:sz w:val="28"/>
          <w:szCs w:val="28"/>
        </w:rPr>
      </w:pPr>
    </w:p>
    <w:p w:rsidR="006E71F3" w:rsidRPr="006E71F3" w:rsidRDefault="006E71F3" w:rsidP="006E71F3">
      <w:pPr>
        <w:jc w:val="both"/>
        <w:rPr>
          <w:sz w:val="28"/>
          <w:szCs w:val="28"/>
        </w:rPr>
      </w:pPr>
      <w:r w:rsidRPr="006E71F3">
        <w:rPr>
          <w:sz w:val="28"/>
          <w:szCs w:val="28"/>
        </w:rPr>
        <w:t xml:space="preserve">Глава сельсовета                                                                     А.В. Костяев </w:t>
      </w:r>
    </w:p>
    <w:p w:rsidR="006E71F3" w:rsidRPr="0002587F" w:rsidRDefault="006E71F3" w:rsidP="0002587F">
      <w:pPr>
        <w:ind w:right="-6"/>
        <w:jc w:val="both"/>
        <w:rPr>
          <w:rFonts w:eastAsia="Calibri"/>
          <w:spacing w:val="-4"/>
          <w:sz w:val="28"/>
          <w:szCs w:val="28"/>
          <w:lang w:eastAsia="en-US"/>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i/>
          <w:sz w:val="28"/>
          <w:szCs w:val="28"/>
        </w:rPr>
      </w:pPr>
    </w:p>
    <w:p w:rsidR="005A3F4C" w:rsidRPr="0002587F" w:rsidRDefault="005A3F4C" w:rsidP="0002587F">
      <w:pPr>
        <w:ind w:firstLine="709"/>
        <w:jc w:val="both"/>
        <w:rPr>
          <w:i/>
          <w:sz w:val="28"/>
          <w:szCs w:val="28"/>
        </w:rPr>
        <w:sectPr w:rsidR="005A3F4C" w:rsidRPr="0002587F">
          <w:pgSz w:w="11906" w:h="16838"/>
          <w:pgMar w:top="1134" w:right="851" w:bottom="1134" w:left="1701" w:header="709" w:footer="709" w:gutter="0"/>
          <w:pgNumType w:start="1"/>
          <w:cols w:space="720"/>
        </w:sect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tblGrid>
      <w:tr w:rsidR="0002587F" w:rsidRPr="0002587F" w:rsidTr="0002587F">
        <w:tc>
          <w:tcPr>
            <w:tcW w:w="3651" w:type="dxa"/>
          </w:tcPr>
          <w:p w:rsidR="0002587F" w:rsidRPr="0002587F" w:rsidRDefault="0002587F" w:rsidP="0002587F">
            <w:pPr>
              <w:jc w:val="both"/>
              <w:rPr>
                <w:sz w:val="28"/>
                <w:szCs w:val="28"/>
              </w:rPr>
            </w:pPr>
            <w:r w:rsidRPr="0002587F">
              <w:rPr>
                <w:sz w:val="28"/>
                <w:szCs w:val="28"/>
              </w:rPr>
              <w:lastRenderedPageBreak/>
              <w:t>Приложение</w:t>
            </w:r>
          </w:p>
          <w:p w:rsidR="0002587F" w:rsidRPr="0002587F" w:rsidRDefault="0002587F" w:rsidP="0002587F">
            <w:pPr>
              <w:jc w:val="both"/>
              <w:rPr>
                <w:sz w:val="28"/>
                <w:szCs w:val="28"/>
              </w:rPr>
            </w:pPr>
            <w:r w:rsidRPr="0002587F">
              <w:rPr>
                <w:sz w:val="28"/>
                <w:szCs w:val="28"/>
              </w:rPr>
              <w:t xml:space="preserve">к Решению </w:t>
            </w:r>
            <w:r w:rsidR="00083F2E">
              <w:rPr>
                <w:sz w:val="28"/>
                <w:szCs w:val="28"/>
              </w:rPr>
              <w:t>Прирече</w:t>
            </w:r>
            <w:r w:rsidRPr="0002587F">
              <w:rPr>
                <w:sz w:val="28"/>
                <w:szCs w:val="28"/>
              </w:rPr>
              <w:t xml:space="preserve">ского </w:t>
            </w:r>
          </w:p>
          <w:p w:rsidR="0002587F" w:rsidRPr="0002587F" w:rsidRDefault="0002587F" w:rsidP="0002587F">
            <w:pPr>
              <w:jc w:val="both"/>
              <w:rPr>
                <w:sz w:val="28"/>
                <w:szCs w:val="28"/>
              </w:rPr>
            </w:pPr>
            <w:r w:rsidRPr="0002587F">
              <w:rPr>
                <w:sz w:val="28"/>
                <w:szCs w:val="28"/>
              </w:rPr>
              <w:t xml:space="preserve">сельского Совета депутатов </w:t>
            </w:r>
          </w:p>
          <w:p w:rsidR="0002587F" w:rsidRPr="0002587F" w:rsidRDefault="004A2633" w:rsidP="00083F2E">
            <w:pPr>
              <w:jc w:val="both"/>
              <w:rPr>
                <w:sz w:val="28"/>
                <w:szCs w:val="28"/>
              </w:rPr>
            </w:pPr>
            <w:r>
              <w:rPr>
                <w:sz w:val="28"/>
                <w:szCs w:val="28"/>
              </w:rPr>
              <w:t>от 1</w:t>
            </w:r>
            <w:r w:rsidR="00083F2E">
              <w:rPr>
                <w:sz w:val="28"/>
                <w:szCs w:val="28"/>
              </w:rPr>
              <w:t>0</w:t>
            </w:r>
            <w:r w:rsidR="0002587F" w:rsidRPr="0002587F">
              <w:rPr>
                <w:sz w:val="28"/>
                <w:szCs w:val="28"/>
              </w:rPr>
              <w:t>.</w:t>
            </w:r>
            <w:r>
              <w:rPr>
                <w:sz w:val="28"/>
                <w:szCs w:val="28"/>
              </w:rPr>
              <w:t>1</w:t>
            </w:r>
            <w:r w:rsidR="00083F2E">
              <w:rPr>
                <w:sz w:val="28"/>
                <w:szCs w:val="28"/>
              </w:rPr>
              <w:t>2</w:t>
            </w:r>
            <w:r w:rsidR="0002587F" w:rsidRPr="0002587F">
              <w:rPr>
                <w:sz w:val="28"/>
                <w:szCs w:val="28"/>
              </w:rPr>
              <w:t xml:space="preserve">.2019 г № </w:t>
            </w:r>
            <w:r>
              <w:rPr>
                <w:sz w:val="28"/>
                <w:szCs w:val="28"/>
              </w:rPr>
              <w:t>3</w:t>
            </w:r>
            <w:r w:rsidR="00083F2E">
              <w:rPr>
                <w:sz w:val="28"/>
                <w:szCs w:val="28"/>
              </w:rPr>
              <w:t>5</w:t>
            </w:r>
            <w:r w:rsidR="0002587F" w:rsidRPr="0002587F">
              <w:rPr>
                <w:sz w:val="28"/>
                <w:szCs w:val="28"/>
              </w:rPr>
              <w:t>-</w:t>
            </w:r>
            <w:r w:rsidR="00083F2E">
              <w:rPr>
                <w:sz w:val="28"/>
                <w:szCs w:val="28"/>
              </w:rPr>
              <w:t>124</w:t>
            </w:r>
            <w:r w:rsidR="0002587F" w:rsidRPr="0002587F">
              <w:rPr>
                <w:sz w:val="28"/>
                <w:szCs w:val="28"/>
              </w:rPr>
              <w:t>р</w:t>
            </w:r>
          </w:p>
        </w:tc>
      </w:tr>
    </w:tbl>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5A3F4C" w:rsidP="0002587F">
      <w:pPr>
        <w:ind w:firstLine="709"/>
        <w:jc w:val="center"/>
        <w:rPr>
          <w:bCs/>
          <w:i/>
          <w:sz w:val="28"/>
          <w:szCs w:val="28"/>
          <w:u w:val="single"/>
        </w:rPr>
      </w:pPr>
      <w:r w:rsidRPr="0002587F">
        <w:rPr>
          <w:b/>
          <w:bCs/>
          <w:sz w:val="28"/>
          <w:szCs w:val="28"/>
        </w:rPr>
        <w:t xml:space="preserve">Положение </w:t>
      </w:r>
      <w:r w:rsidRPr="0002587F">
        <w:rPr>
          <w:b/>
          <w:sz w:val="28"/>
          <w:szCs w:val="28"/>
        </w:rPr>
        <w:t xml:space="preserve"> об условиях и порядке предоставления муниципальному  служащему права на пенсию за выслугу лет</w:t>
      </w:r>
      <w:r w:rsidRPr="0002587F">
        <w:rPr>
          <w:b/>
          <w:bCs/>
          <w:sz w:val="28"/>
          <w:szCs w:val="28"/>
        </w:rPr>
        <w:t xml:space="preserve"> за счет средств бюджета </w:t>
      </w:r>
      <w:r w:rsidR="00083F2E">
        <w:rPr>
          <w:b/>
          <w:bCs/>
          <w:sz w:val="28"/>
          <w:szCs w:val="28"/>
        </w:rPr>
        <w:t>Приреченс</w:t>
      </w:r>
      <w:r w:rsidR="0002587F" w:rsidRPr="0002587F">
        <w:rPr>
          <w:b/>
          <w:bCs/>
          <w:sz w:val="28"/>
          <w:szCs w:val="28"/>
        </w:rPr>
        <w:t>кого сельсовета</w:t>
      </w:r>
    </w:p>
    <w:p w:rsidR="005A3F4C" w:rsidRPr="0002587F" w:rsidRDefault="005A3F4C" w:rsidP="0002587F">
      <w:pPr>
        <w:ind w:firstLine="709"/>
        <w:jc w:val="both"/>
        <w:rPr>
          <w:bCs/>
          <w:i/>
          <w:sz w:val="28"/>
          <w:szCs w:val="28"/>
          <w:u w:val="single"/>
        </w:rPr>
      </w:pP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1. ОБЩИЕ ПОЛОЖЕНИЯ</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083F2E">
        <w:rPr>
          <w:sz w:val="28"/>
          <w:szCs w:val="28"/>
        </w:rPr>
        <w:t>Приреченс</w:t>
      </w:r>
      <w:r w:rsidR="0002587F" w:rsidRPr="0002587F">
        <w:rPr>
          <w:sz w:val="28"/>
          <w:szCs w:val="28"/>
        </w:rPr>
        <w:t>кого сельсовета</w:t>
      </w:r>
      <w:r w:rsidRPr="0002587F">
        <w:rPr>
          <w:sz w:val="28"/>
          <w:szCs w:val="28"/>
        </w:rPr>
        <w:t xml:space="preserve"> (далее – Положение, пенсия за выслугу лет).</w:t>
      </w:r>
    </w:p>
    <w:p w:rsidR="005A3F4C" w:rsidRPr="0002587F" w:rsidRDefault="005A3F4C" w:rsidP="0002587F">
      <w:pPr>
        <w:ind w:firstLine="709"/>
        <w:jc w:val="both"/>
        <w:rPr>
          <w:sz w:val="28"/>
          <w:szCs w:val="28"/>
        </w:rPr>
      </w:pPr>
      <w:r w:rsidRPr="0002587F">
        <w:rPr>
          <w:sz w:val="28"/>
          <w:szCs w:val="28"/>
        </w:rPr>
        <w:t xml:space="preserve">1.2. Право на пенсию за выслугу лет имеют муниципальные служащие </w:t>
      </w:r>
      <w:r w:rsidR="006E71F3">
        <w:rPr>
          <w:sz w:val="28"/>
          <w:szCs w:val="28"/>
        </w:rPr>
        <w:t>Приреченс</w:t>
      </w:r>
      <w:r w:rsidR="0002587F" w:rsidRPr="0002587F">
        <w:rPr>
          <w:sz w:val="28"/>
          <w:szCs w:val="28"/>
        </w:rPr>
        <w:t>кого сельсовета</w:t>
      </w:r>
      <w:r w:rsidRPr="0002587F">
        <w:rPr>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A3F4C" w:rsidRPr="0002587F" w:rsidRDefault="005A3F4C" w:rsidP="0002587F">
      <w:pPr>
        <w:ind w:firstLine="709"/>
        <w:jc w:val="both"/>
        <w:rPr>
          <w:sz w:val="28"/>
          <w:szCs w:val="28"/>
        </w:rPr>
      </w:pPr>
      <w:r w:rsidRPr="0002587F">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A3F4C" w:rsidRPr="0002587F" w:rsidRDefault="005A3F4C" w:rsidP="0002587F">
      <w:pPr>
        <w:ind w:firstLine="709"/>
        <w:jc w:val="both"/>
        <w:rPr>
          <w:sz w:val="28"/>
          <w:szCs w:val="28"/>
        </w:rPr>
      </w:pPr>
      <w:r w:rsidRPr="0002587F">
        <w:rPr>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w:t>
      </w:r>
      <w:r w:rsidRPr="0002587F">
        <w:rPr>
          <w:sz w:val="28"/>
          <w:szCs w:val="28"/>
        </w:rPr>
        <w:lastRenderedPageBreak/>
        <w:t>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2. РАЗМЕР ПЕНСИИ ЗА ВЫСЛУГУ ЛЕТ</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2.1. Пенсия за выслугу лет назначается в размере </w:t>
      </w:r>
      <w:r w:rsidRPr="001676F6">
        <w:rPr>
          <w:sz w:val="28"/>
          <w:szCs w:val="28"/>
        </w:rPr>
        <w:t>45 процентов</w:t>
      </w:r>
      <w:r w:rsidRPr="0002587F">
        <w:rPr>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5A3F4C" w:rsidRPr="0002587F" w:rsidRDefault="005A3F4C" w:rsidP="0002587F">
      <w:pPr>
        <w:ind w:firstLine="709"/>
        <w:jc w:val="both"/>
        <w:rPr>
          <w:sz w:val="28"/>
          <w:szCs w:val="28"/>
        </w:rPr>
      </w:pPr>
      <w:r w:rsidRPr="0002587F">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5A3F4C" w:rsidRPr="0002587F" w:rsidRDefault="005A3F4C" w:rsidP="0002587F">
      <w:pPr>
        <w:ind w:firstLine="709"/>
        <w:jc w:val="both"/>
        <w:rPr>
          <w:sz w:val="28"/>
          <w:szCs w:val="28"/>
        </w:rPr>
      </w:pPr>
      <w:r w:rsidRPr="0002587F">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A3F4C" w:rsidRPr="0002587F" w:rsidRDefault="005A3F4C" w:rsidP="0002587F">
      <w:pPr>
        <w:ind w:firstLine="709"/>
        <w:jc w:val="both"/>
        <w:rPr>
          <w:sz w:val="28"/>
          <w:szCs w:val="28"/>
        </w:rPr>
      </w:pPr>
      <w:r w:rsidRPr="0002587F">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6E71F3">
          <w:rPr>
            <w:rStyle w:val="af"/>
            <w:color w:val="auto"/>
            <w:sz w:val="28"/>
            <w:szCs w:val="28"/>
            <w:u w:val="none"/>
          </w:rPr>
          <w:t>законом</w:t>
        </w:r>
      </w:hyperlink>
      <w:r w:rsidRPr="006E71F3">
        <w:rPr>
          <w:sz w:val="28"/>
          <w:szCs w:val="28"/>
        </w:rPr>
        <w:t xml:space="preserve"> </w:t>
      </w:r>
      <w:r w:rsidRPr="0002587F">
        <w:rPr>
          <w:sz w:val="28"/>
          <w:szCs w:val="28"/>
        </w:rPr>
        <w:t xml:space="preserve">от 28 декабря 2013 года </w:t>
      </w:r>
      <w:r w:rsidRPr="0002587F">
        <w:rPr>
          <w:sz w:val="28"/>
          <w:szCs w:val="28"/>
        </w:rPr>
        <w:br/>
        <w:t>№ 400-ФЗ «О страховых пенсиях».</w:t>
      </w:r>
    </w:p>
    <w:p w:rsidR="005A3F4C" w:rsidRDefault="005A3F4C" w:rsidP="00C91E6B">
      <w:pPr>
        <w:ind w:firstLine="709"/>
        <w:jc w:val="both"/>
        <w:rPr>
          <w:sz w:val="28"/>
          <w:szCs w:val="28"/>
        </w:rPr>
      </w:pPr>
      <w:r w:rsidRPr="000B4B4E">
        <w:rPr>
          <w:sz w:val="28"/>
          <w:szCs w:val="2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8C28A1" w:rsidRPr="008C28A1">
        <w:rPr>
          <w:color w:val="548DD4" w:themeColor="text2" w:themeTint="99"/>
          <w:sz w:val="28"/>
          <w:szCs w:val="28"/>
        </w:rPr>
        <w:t>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Pr="008C28A1">
        <w:rPr>
          <w:color w:val="548DD4" w:themeColor="text2" w:themeTint="99"/>
          <w:sz w:val="28"/>
          <w:szCs w:val="28"/>
        </w:rPr>
        <w:t>»</w:t>
      </w:r>
      <w:r w:rsidRPr="000B4B4E">
        <w:rPr>
          <w:sz w:val="28"/>
          <w:szCs w:val="28"/>
        </w:rPr>
        <w:t xml:space="preserve"> с учетом действующих на территории районного коэффициента, процентной надбавки </w:t>
      </w:r>
      <w:r w:rsidRPr="000B4B4E">
        <w:rPr>
          <w:sz w:val="28"/>
          <w:szCs w:val="28"/>
        </w:rPr>
        <w:lastRenderedPageBreak/>
        <w:t>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C28A1" w:rsidRPr="002030A4" w:rsidRDefault="008C28A1" w:rsidP="00C91E6B">
      <w:pPr>
        <w:ind w:firstLine="709"/>
        <w:jc w:val="both"/>
        <w:rPr>
          <w:color w:val="548DD4" w:themeColor="text2" w:themeTint="99"/>
          <w:sz w:val="28"/>
          <w:szCs w:val="28"/>
        </w:rPr>
      </w:pPr>
      <w:r w:rsidRPr="002030A4">
        <w:rPr>
          <w:color w:val="548DD4" w:themeColor="text2" w:themeTint="99"/>
          <w:sz w:val="28"/>
          <w:szCs w:val="28"/>
        </w:rPr>
        <w:t>(п. 2.3 в ред. Решения Приреченского сельского Совета депутатов от 07.07.2021г. № 8-30р)</w:t>
      </w:r>
    </w:p>
    <w:p w:rsidR="005A3F4C" w:rsidRPr="0002587F" w:rsidRDefault="005A3F4C" w:rsidP="0002587F">
      <w:pPr>
        <w:ind w:firstLine="709"/>
        <w:jc w:val="both"/>
        <w:rPr>
          <w:sz w:val="28"/>
          <w:szCs w:val="28"/>
        </w:rPr>
      </w:pPr>
      <w:r w:rsidRPr="0002587F">
        <w:rPr>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5A3F4C" w:rsidRPr="0002587F" w:rsidRDefault="005A3F4C" w:rsidP="0002587F">
      <w:pPr>
        <w:ind w:firstLine="709"/>
        <w:jc w:val="both"/>
        <w:rPr>
          <w:sz w:val="28"/>
          <w:szCs w:val="28"/>
        </w:rPr>
      </w:pPr>
      <w:r w:rsidRPr="0002587F">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w:t>
      </w:r>
      <w:r w:rsidRPr="006E71F3">
        <w:rPr>
          <w:sz w:val="28"/>
          <w:szCs w:val="28"/>
        </w:rPr>
        <w:t xml:space="preserve">соответствии с </w:t>
      </w:r>
      <w:hyperlink r:id="rId9" w:history="1">
        <w:r w:rsidRPr="006E71F3">
          <w:rPr>
            <w:rStyle w:val="af"/>
            <w:color w:val="auto"/>
            <w:sz w:val="28"/>
            <w:szCs w:val="28"/>
            <w:u w:val="none"/>
          </w:rPr>
          <w:t>частью 1 статьи 8</w:t>
        </w:r>
      </w:hyperlink>
      <w:r w:rsidRPr="006E71F3">
        <w:rPr>
          <w:sz w:val="28"/>
          <w:szCs w:val="28"/>
        </w:rPr>
        <w:t xml:space="preserve"> и </w:t>
      </w:r>
      <w:hyperlink r:id="rId10" w:history="1">
        <w:r w:rsidRPr="006E71F3">
          <w:rPr>
            <w:rStyle w:val="af"/>
            <w:color w:val="auto"/>
            <w:sz w:val="28"/>
            <w:szCs w:val="28"/>
            <w:u w:val="none"/>
          </w:rPr>
          <w:t>статьями 30</w:t>
        </w:r>
      </w:hyperlink>
      <w:r w:rsidRPr="006E71F3">
        <w:rPr>
          <w:sz w:val="28"/>
          <w:szCs w:val="28"/>
        </w:rPr>
        <w:t xml:space="preserve"> - </w:t>
      </w:r>
      <w:hyperlink r:id="rId11" w:history="1">
        <w:r w:rsidRPr="006E71F3">
          <w:rPr>
            <w:rStyle w:val="af"/>
            <w:color w:val="auto"/>
            <w:sz w:val="28"/>
            <w:szCs w:val="28"/>
            <w:u w:val="none"/>
          </w:rPr>
          <w:t>33</w:t>
        </w:r>
      </w:hyperlink>
      <w:r w:rsidRPr="006E71F3">
        <w:rPr>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history="1">
        <w:r w:rsidRPr="006E71F3">
          <w:rPr>
            <w:rStyle w:val="af"/>
            <w:color w:val="auto"/>
            <w:sz w:val="28"/>
            <w:szCs w:val="28"/>
            <w:u w:val="none"/>
          </w:rPr>
          <w:t>законом</w:t>
        </w:r>
      </w:hyperlink>
      <w:r w:rsidRPr="006E71F3">
        <w:rPr>
          <w:sz w:val="28"/>
          <w:szCs w:val="28"/>
        </w:rPr>
        <w:t xml:space="preserve"> от 17 декабря </w:t>
      </w:r>
      <w:r w:rsidRPr="0002587F">
        <w:rPr>
          <w:sz w:val="28"/>
          <w:szCs w:val="28"/>
        </w:rPr>
        <w:t>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5A3F4C" w:rsidRPr="0002587F" w:rsidRDefault="005A3F4C" w:rsidP="0002587F">
      <w:pPr>
        <w:ind w:firstLine="709"/>
        <w:jc w:val="both"/>
        <w:rPr>
          <w:sz w:val="28"/>
          <w:szCs w:val="28"/>
        </w:rPr>
      </w:pPr>
      <w:r w:rsidRPr="0002587F">
        <w:rPr>
          <w:sz w:val="28"/>
          <w:szCs w:val="28"/>
        </w:rPr>
        <w:t>1) должностной оклад;</w:t>
      </w:r>
    </w:p>
    <w:p w:rsidR="005A3F4C" w:rsidRPr="0002587F" w:rsidRDefault="005A3F4C" w:rsidP="0002587F">
      <w:pPr>
        <w:ind w:firstLine="709"/>
        <w:jc w:val="both"/>
        <w:rPr>
          <w:sz w:val="28"/>
          <w:szCs w:val="28"/>
        </w:rPr>
      </w:pPr>
      <w:r w:rsidRPr="0002587F">
        <w:rPr>
          <w:sz w:val="28"/>
          <w:szCs w:val="28"/>
        </w:rPr>
        <w:t>2) ежемесячная надбавка за классный чин;</w:t>
      </w:r>
    </w:p>
    <w:p w:rsidR="005A3F4C" w:rsidRPr="0002587F" w:rsidRDefault="005A3F4C" w:rsidP="0002587F">
      <w:pPr>
        <w:ind w:firstLine="709"/>
        <w:jc w:val="both"/>
        <w:rPr>
          <w:sz w:val="28"/>
          <w:szCs w:val="28"/>
        </w:rPr>
      </w:pPr>
      <w:r w:rsidRPr="0002587F">
        <w:rPr>
          <w:sz w:val="28"/>
          <w:szCs w:val="28"/>
        </w:rPr>
        <w:t>3) ежемесячная надбавка за особые условия муниципальной службы;</w:t>
      </w:r>
    </w:p>
    <w:p w:rsidR="005A3F4C" w:rsidRPr="0002587F" w:rsidRDefault="005A3F4C" w:rsidP="0002587F">
      <w:pPr>
        <w:ind w:firstLine="709"/>
        <w:jc w:val="both"/>
        <w:rPr>
          <w:sz w:val="28"/>
          <w:szCs w:val="28"/>
        </w:rPr>
      </w:pPr>
      <w:r w:rsidRPr="0002587F">
        <w:rPr>
          <w:sz w:val="28"/>
          <w:szCs w:val="28"/>
        </w:rPr>
        <w:t>4) ежемесячная надбавка за выслугу лет;</w:t>
      </w:r>
    </w:p>
    <w:p w:rsidR="005A3F4C" w:rsidRPr="0002587F" w:rsidRDefault="005A3F4C" w:rsidP="0002587F">
      <w:pPr>
        <w:ind w:firstLine="709"/>
        <w:jc w:val="both"/>
        <w:rPr>
          <w:sz w:val="28"/>
          <w:szCs w:val="28"/>
        </w:rPr>
      </w:pPr>
      <w:r w:rsidRPr="0002587F">
        <w:rPr>
          <w:sz w:val="28"/>
          <w:szCs w:val="28"/>
        </w:rPr>
        <w:t>5) ежемесячное денежное поощрение;</w:t>
      </w:r>
    </w:p>
    <w:p w:rsidR="005A3F4C" w:rsidRPr="0002587F" w:rsidRDefault="005A3F4C" w:rsidP="0002587F">
      <w:pPr>
        <w:ind w:firstLine="709"/>
        <w:jc w:val="both"/>
        <w:rPr>
          <w:sz w:val="28"/>
          <w:szCs w:val="28"/>
        </w:rPr>
      </w:pPr>
      <w:r w:rsidRPr="0002587F">
        <w:rPr>
          <w:sz w:val="28"/>
          <w:szCs w:val="28"/>
        </w:rPr>
        <w:t>6) ежемесячная процентная надбавка к должностному окладу за работу со сведениями, составляющими государственную тайну;</w:t>
      </w:r>
    </w:p>
    <w:p w:rsidR="005A3F4C" w:rsidRPr="0002587F" w:rsidRDefault="005A3F4C" w:rsidP="0002587F">
      <w:pPr>
        <w:ind w:firstLine="709"/>
        <w:jc w:val="both"/>
        <w:rPr>
          <w:sz w:val="28"/>
          <w:szCs w:val="28"/>
        </w:rPr>
      </w:pPr>
      <w:r w:rsidRPr="0002587F">
        <w:rPr>
          <w:sz w:val="28"/>
          <w:szCs w:val="28"/>
        </w:rPr>
        <w:t>7) премии;</w:t>
      </w:r>
    </w:p>
    <w:p w:rsidR="005A3F4C" w:rsidRPr="0002587F" w:rsidRDefault="005A3F4C" w:rsidP="0002587F">
      <w:pPr>
        <w:ind w:firstLine="709"/>
        <w:jc w:val="both"/>
        <w:rPr>
          <w:sz w:val="28"/>
          <w:szCs w:val="28"/>
        </w:rPr>
      </w:pPr>
      <w:r w:rsidRPr="0002587F">
        <w:rPr>
          <w:sz w:val="28"/>
          <w:szCs w:val="28"/>
        </w:rPr>
        <w:t>8) единовременная выплата при предоставлении ежегодного оплачиваемого отпуска;</w:t>
      </w:r>
    </w:p>
    <w:p w:rsidR="005A3F4C" w:rsidRPr="0002587F" w:rsidRDefault="005A3F4C" w:rsidP="0002587F">
      <w:pPr>
        <w:ind w:firstLine="709"/>
        <w:jc w:val="both"/>
        <w:rPr>
          <w:sz w:val="28"/>
          <w:szCs w:val="28"/>
        </w:rPr>
      </w:pPr>
      <w:r w:rsidRPr="0002587F">
        <w:rPr>
          <w:sz w:val="28"/>
          <w:szCs w:val="28"/>
        </w:rPr>
        <w:t>9) материальная помощь.</w:t>
      </w:r>
    </w:p>
    <w:p w:rsidR="005A3F4C" w:rsidRPr="0002587F" w:rsidRDefault="005A3F4C" w:rsidP="0002587F">
      <w:pPr>
        <w:ind w:firstLine="709"/>
        <w:jc w:val="both"/>
        <w:rPr>
          <w:sz w:val="28"/>
          <w:szCs w:val="28"/>
        </w:rPr>
      </w:pPr>
      <w:r w:rsidRPr="0002587F">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A3F4C" w:rsidRPr="0002587F" w:rsidRDefault="005A3F4C" w:rsidP="0002587F">
      <w:pPr>
        <w:ind w:firstLine="709"/>
        <w:jc w:val="both"/>
        <w:rPr>
          <w:sz w:val="28"/>
          <w:szCs w:val="28"/>
        </w:rPr>
      </w:pPr>
      <w:r w:rsidRPr="0002587F">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5A3F4C" w:rsidRPr="0002587F" w:rsidRDefault="005A3F4C" w:rsidP="0002587F">
      <w:pPr>
        <w:ind w:firstLine="709"/>
        <w:jc w:val="both"/>
        <w:rPr>
          <w:sz w:val="28"/>
          <w:szCs w:val="28"/>
        </w:rPr>
      </w:pPr>
      <w:r w:rsidRPr="0002587F">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02587F">
        <w:rPr>
          <w:sz w:val="28"/>
          <w:szCs w:val="28"/>
        </w:rPr>
        <w:br/>
      </w:r>
      <w:r w:rsidRPr="0002587F">
        <w:rPr>
          <w:sz w:val="28"/>
          <w:szCs w:val="28"/>
        </w:rPr>
        <w:lastRenderedPageBreak/>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A3F4C" w:rsidRPr="0002587F" w:rsidRDefault="005A3F4C" w:rsidP="0002587F">
      <w:pPr>
        <w:ind w:firstLine="709"/>
        <w:jc w:val="both"/>
        <w:rPr>
          <w:sz w:val="28"/>
          <w:szCs w:val="28"/>
        </w:rPr>
      </w:pPr>
      <w:r w:rsidRPr="0002587F">
        <w:rPr>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5A3F4C" w:rsidRPr="0002587F" w:rsidRDefault="005A3F4C" w:rsidP="0002587F">
      <w:pPr>
        <w:ind w:firstLine="709"/>
        <w:jc w:val="both"/>
        <w:rPr>
          <w:sz w:val="28"/>
          <w:szCs w:val="28"/>
        </w:rPr>
      </w:pPr>
      <w:r w:rsidRPr="0002587F">
        <w:rPr>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A3F4C" w:rsidRPr="0002587F" w:rsidRDefault="005A3F4C" w:rsidP="0002587F">
      <w:pPr>
        <w:ind w:firstLine="709"/>
        <w:jc w:val="both"/>
        <w:rPr>
          <w:sz w:val="28"/>
          <w:szCs w:val="28"/>
        </w:rPr>
      </w:pPr>
      <w:r w:rsidRPr="0002587F">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A3F4C" w:rsidRPr="0002587F" w:rsidRDefault="005A3F4C" w:rsidP="0002587F">
      <w:pPr>
        <w:ind w:firstLine="709"/>
        <w:jc w:val="both"/>
        <w:rPr>
          <w:sz w:val="28"/>
          <w:szCs w:val="28"/>
        </w:rPr>
      </w:pPr>
      <w:r w:rsidRPr="0002587F">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A3F4C" w:rsidRPr="0002587F" w:rsidRDefault="005A3F4C" w:rsidP="0002587F">
      <w:pPr>
        <w:ind w:firstLine="709"/>
        <w:jc w:val="both"/>
        <w:rPr>
          <w:sz w:val="28"/>
          <w:szCs w:val="28"/>
        </w:rPr>
      </w:pPr>
      <w:r w:rsidRPr="0002587F">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A3F4C" w:rsidRPr="001676F6" w:rsidRDefault="005A3F4C" w:rsidP="0002587F">
      <w:pPr>
        <w:ind w:firstLine="709"/>
        <w:jc w:val="both"/>
        <w:rPr>
          <w:sz w:val="28"/>
          <w:szCs w:val="28"/>
        </w:rPr>
      </w:pPr>
      <w:r w:rsidRPr="0002587F">
        <w:rPr>
          <w:sz w:val="28"/>
          <w:szCs w:val="28"/>
        </w:rPr>
        <w:t>2.12.</w:t>
      </w:r>
      <w:r w:rsidRPr="0002587F">
        <w:rPr>
          <w:i/>
          <w:sz w:val="28"/>
          <w:szCs w:val="28"/>
        </w:rPr>
        <w:t xml:space="preserve"> </w:t>
      </w:r>
      <w:r w:rsidRPr="001676F6">
        <w:rPr>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p>
    <w:p w:rsidR="00FA0C2B" w:rsidRPr="00FA0C2B" w:rsidRDefault="005A3F4C" w:rsidP="00FA0C2B">
      <w:pPr>
        <w:ind w:firstLine="709"/>
        <w:jc w:val="both"/>
        <w:rPr>
          <w:color w:val="0070C0"/>
          <w:sz w:val="28"/>
          <w:szCs w:val="28"/>
        </w:rPr>
      </w:pPr>
      <w:r w:rsidRPr="0002587F">
        <w:rPr>
          <w:sz w:val="28"/>
          <w:szCs w:val="28"/>
        </w:rPr>
        <w:t xml:space="preserve">2.13. </w:t>
      </w:r>
      <w:r w:rsidR="00FA0C2B" w:rsidRPr="00FA0C2B">
        <w:rPr>
          <w:color w:val="0070C0"/>
          <w:sz w:val="28"/>
          <w:szCs w:val="28"/>
        </w:rPr>
        <w:t>Минимальный размер пенсии за выслугу лет муниципального служащего устанавливается в размере:</w:t>
      </w:r>
    </w:p>
    <w:p w:rsidR="00FA0C2B" w:rsidRPr="00FA0C2B" w:rsidRDefault="00FA0C2B" w:rsidP="00FA0C2B">
      <w:pPr>
        <w:ind w:firstLine="709"/>
        <w:jc w:val="both"/>
        <w:rPr>
          <w:color w:val="0070C0"/>
          <w:sz w:val="28"/>
          <w:szCs w:val="28"/>
        </w:rPr>
      </w:pPr>
      <w:r w:rsidRPr="00FA0C2B">
        <w:rPr>
          <w:color w:val="0070C0"/>
          <w:sz w:val="28"/>
          <w:szCs w:val="28"/>
        </w:rPr>
        <w:t>а) 3000 рублей – при наличии у муниципальных служащих стажа муниципальной службы менее 20 лет;</w:t>
      </w:r>
    </w:p>
    <w:p w:rsidR="00FA0C2B" w:rsidRPr="00FA0C2B" w:rsidRDefault="00FA0C2B" w:rsidP="00FA0C2B">
      <w:pPr>
        <w:ind w:firstLine="709"/>
        <w:jc w:val="both"/>
        <w:rPr>
          <w:color w:val="0070C0"/>
          <w:sz w:val="28"/>
          <w:szCs w:val="28"/>
        </w:rPr>
      </w:pPr>
      <w:r w:rsidRPr="00FA0C2B">
        <w:rPr>
          <w:color w:val="0070C0"/>
          <w:sz w:val="28"/>
          <w:szCs w:val="28"/>
        </w:rPr>
        <w:t>б) 4000 рублей – при наличии у муниципальных служащих стажа муниципальной службы от 20 лет до 30 лет;</w:t>
      </w:r>
    </w:p>
    <w:p w:rsidR="005A3F4C" w:rsidRDefault="00FA0C2B" w:rsidP="00FA0C2B">
      <w:pPr>
        <w:ind w:firstLine="709"/>
        <w:jc w:val="both"/>
        <w:rPr>
          <w:color w:val="0070C0"/>
          <w:sz w:val="28"/>
          <w:szCs w:val="28"/>
        </w:rPr>
      </w:pPr>
      <w:r w:rsidRPr="00FA0C2B">
        <w:rPr>
          <w:color w:val="0070C0"/>
          <w:sz w:val="28"/>
          <w:szCs w:val="28"/>
        </w:rPr>
        <w:t>в) 5000 рублей – при наличии у муниципальных служащих стажа муниципальной службы 30 лет и более лет.</w:t>
      </w:r>
    </w:p>
    <w:p w:rsidR="00FA0C2B" w:rsidRPr="00FA0C2B" w:rsidRDefault="00FA0C2B" w:rsidP="00FA0C2B">
      <w:pPr>
        <w:ind w:firstLine="709"/>
        <w:jc w:val="both"/>
        <w:rPr>
          <w:color w:val="0070C0"/>
          <w:sz w:val="28"/>
          <w:szCs w:val="28"/>
        </w:rPr>
      </w:pPr>
      <w:r w:rsidRPr="00FA0C2B">
        <w:rPr>
          <w:color w:val="0070C0"/>
          <w:sz w:val="28"/>
          <w:szCs w:val="28"/>
        </w:rPr>
        <w:lastRenderedPageBreak/>
        <w:t>(</w:t>
      </w:r>
      <w:r w:rsidRPr="00FA0C2B">
        <w:rPr>
          <w:color w:val="0070C0"/>
          <w:sz w:val="28"/>
          <w:szCs w:val="28"/>
        </w:rPr>
        <w:t xml:space="preserve">первый абзац </w:t>
      </w:r>
      <w:r w:rsidRPr="00FA0C2B">
        <w:rPr>
          <w:color w:val="0070C0"/>
          <w:sz w:val="28"/>
          <w:szCs w:val="28"/>
        </w:rPr>
        <w:t>п. 2.</w:t>
      </w:r>
      <w:r w:rsidRPr="00FA0C2B">
        <w:rPr>
          <w:color w:val="0070C0"/>
          <w:sz w:val="28"/>
          <w:szCs w:val="28"/>
        </w:rPr>
        <w:t>1</w:t>
      </w:r>
      <w:r w:rsidRPr="00FA0C2B">
        <w:rPr>
          <w:color w:val="0070C0"/>
          <w:sz w:val="28"/>
          <w:szCs w:val="28"/>
        </w:rPr>
        <w:t xml:space="preserve">3 в ред. Решения Приреченского сельского Совета депутатов от </w:t>
      </w:r>
      <w:r w:rsidRPr="00FA0C2B">
        <w:rPr>
          <w:color w:val="0070C0"/>
          <w:sz w:val="28"/>
          <w:szCs w:val="28"/>
        </w:rPr>
        <w:t>14</w:t>
      </w:r>
      <w:r w:rsidRPr="00FA0C2B">
        <w:rPr>
          <w:color w:val="0070C0"/>
          <w:sz w:val="28"/>
          <w:szCs w:val="28"/>
        </w:rPr>
        <w:t>.</w:t>
      </w:r>
      <w:r w:rsidRPr="00FA0C2B">
        <w:rPr>
          <w:color w:val="0070C0"/>
          <w:sz w:val="28"/>
          <w:szCs w:val="28"/>
        </w:rPr>
        <w:t>12</w:t>
      </w:r>
      <w:r w:rsidRPr="00FA0C2B">
        <w:rPr>
          <w:color w:val="0070C0"/>
          <w:sz w:val="28"/>
          <w:szCs w:val="28"/>
        </w:rPr>
        <w:t>.202</w:t>
      </w:r>
      <w:r w:rsidRPr="00FA0C2B">
        <w:rPr>
          <w:color w:val="0070C0"/>
          <w:sz w:val="28"/>
          <w:szCs w:val="28"/>
        </w:rPr>
        <w:t>3</w:t>
      </w:r>
      <w:r w:rsidRPr="00FA0C2B">
        <w:rPr>
          <w:color w:val="0070C0"/>
          <w:sz w:val="28"/>
          <w:szCs w:val="28"/>
        </w:rPr>
        <w:t xml:space="preserve">г. № </w:t>
      </w:r>
      <w:r w:rsidRPr="00FA0C2B">
        <w:rPr>
          <w:color w:val="0070C0"/>
          <w:sz w:val="28"/>
          <w:szCs w:val="28"/>
        </w:rPr>
        <w:t>27</w:t>
      </w:r>
      <w:r w:rsidRPr="00FA0C2B">
        <w:rPr>
          <w:color w:val="0070C0"/>
          <w:sz w:val="28"/>
          <w:szCs w:val="28"/>
        </w:rPr>
        <w:t>-</w:t>
      </w:r>
      <w:r w:rsidRPr="00FA0C2B">
        <w:rPr>
          <w:color w:val="0070C0"/>
          <w:sz w:val="28"/>
          <w:szCs w:val="28"/>
        </w:rPr>
        <w:t>91</w:t>
      </w:r>
      <w:r w:rsidRPr="00FA0C2B">
        <w:rPr>
          <w:color w:val="0070C0"/>
          <w:sz w:val="28"/>
          <w:szCs w:val="28"/>
        </w:rPr>
        <w:t>р)</w:t>
      </w:r>
    </w:p>
    <w:p w:rsidR="005A3F4C" w:rsidRPr="0002587F" w:rsidRDefault="005A3F4C" w:rsidP="0002587F">
      <w:pPr>
        <w:ind w:firstLine="709"/>
        <w:jc w:val="both"/>
        <w:rPr>
          <w:i/>
          <w:sz w:val="28"/>
          <w:szCs w:val="28"/>
        </w:rPr>
      </w:pPr>
      <w:r w:rsidRPr="00CF4439">
        <w:rPr>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 xml:space="preserve">2.14. Перерасчет размера пенсии за выслугу лет муниципальным служащим производится после ее назначения с применением положений пунктов 2.1 – </w:t>
      </w:r>
      <w:r w:rsidRPr="002030A4">
        <w:rPr>
          <w:color w:val="548DD4" w:themeColor="text2" w:themeTint="99"/>
          <w:sz w:val="28"/>
          <w:szCs w:val="28"/>
        </w:rPr>
        <w:t>2.1</w:t>
      </w:r>
      <w:r w:rsidR="002030A4" w:rsidRPr="002030A4">
        <w:rPr>
          <w:color w:val="548DD4" w:themeColor="text2" w:themeTint="99"/>
          <w:sz w:val="28"/>
          <w:szCs w:val="28"/>
        </w:rPr>
        <w:t>3</w:t>
      </w:r>
      <w:r w:rsidRPr="0002587F">
        <w:rPr>
          <w:sz w:val="28"/>
          <w:szCs w:val="28"/>
        </w:rPr>
        <w:t xml:space="preserve"> настоящего Положения в следующих случаях:</w:t>
      </w:r>
    </w:p>
    <w:p w:rsidR="005A3F4C" w:rsidRPr="0002587F" w:rsidRDefault="005A3F4C" w:rsidP="0002587F">
      <w:pPr>
        <w:ind w:firstLine="709"/>
        <w:jc w:val="both"/>
        <w:rPr>
          <w:sz w:val="28"/>
          <w:szCs w:val="28"/>
        </w:rPr>
      </w:pPr>
      <w:r w:rsidRPr="0002587F">
        <w:rPr>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5A3F4C" w:rsidRPr="0002587F" w:rsidRDefault="005A3F4C" w:rsidP="0002587F">
      <w:pPr>
        <w:ind w:firstLine="709"/>
        <w:jc w:val="both"/>
        <w:rPr>
          <w:sz w:val="28"/>
          <w:szCs w:val="28"/>
        </w:rPr>
      </w:pPr>
      <w:r w:rsidRPr="0002587F">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w:t>
      </w:r>
      <w:r w:rsidRPr="006E71F3">
        <w:rPr>
          <w:sz w:val="28"/>
          <w:szCs w:val="28"/>
        </w:rPr>
        <w:t xml:space="preserve">Федеральным </w:t>
      </w:r>
      <w:hyperlink r:id="rId13" w:history="1">
        <w:r w:rsidRPr="006E71F3">
          <w:rPr>
            <w:rStyle w:val="af"/>
            <w:color w:val="auto"/>
            <w:sz w:val="28"/>
            <w:szCs w:val="28"/>
            <w:u w:val="none"/>
          </w:rPr>
          <w:t>законом</w:t>
        </w:r>
      </w:hyperlink>
      <w:r w:rsidRPr="0002587F">
        <w:rPr>
          <w:sz w:val="28"/>
          <w:szCs w:val="28"/>
        </w:rPr>
        <w:t xml:space="preserve"> от 17 декабря 2001 года № 173-ФЗ «О трудовых пенсиях в Российской Федерации);</w:t>
      </w:r>
    </w:p>
    <w:p w:rsidR="005A3F4C" w:rsidRDefault="005A3F4C" w:rsidP="0002587F">
      <w:pPr>
        <w:ind w:firstLine="709"/>
        <w:jc w:val="both"/>
        <w:rPr>
          <w:sz w:val="28"/>
          <w:szCs w:val="28"/>
        </w:rPr>
      </w:pPr>
      <w:r w:rsidRPr="0002587F">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030A4" w:rsidRPr="002030A4" w:rsidRDefault="002030A4" w:rsidP="002030A4">
      <w:pPr>
        <w:ind w:firstLine="709"/>
        <w:jc w:val="both"/>
        <w:rPr>
          <w:color w:val="548DD4" w:themeColor="text2" w:themeTint="99"/>
          <w:sz w:val="28"/>
          <w:szCs w:val="28"/>
        </w:rPr>
      </w:pPr>
      <w:r w:rsidRPr="002030A4">
        <w:rPr>
          <w:color w:val="548DD4" w:themeColor="text2" w:themeTint="99"/>
          <w:sz w:val="28"/>
          <w:szCs w:val="28"/>
        </w:rPr>
        <w:t xml:space="preserve">(п. </w:t>
      </w:r>
      <w:r>
        <w:rPr>
          <w:color w:val="548DD4" w:themeColor="text2" w:themeTint="99"/>
          <w:sz w:val="28"/>
          <w:szCs w:val="28"/>
        </w:rPr>
        <w:t>2.14</w:t>
      </w:r>
      <w:r w:rsidRPr="002030A4">
        <w:rPr>
          <w:color w:val="548DD4" w:themeColor="text2" w:themeTint="99"/>
          <w:sz w:val="28"/>
          <w:szCs w:val="28"/>
        </w:rPr>
        <w:t xml:space="preserve"> в ред. Решения Приреченского сельского Совета депутатов от 07.07.2021г. № 8-30р)</w:t>
      </w:r>
    </w:p>
    <w:p w:rsidR="005A3F4C" w:rsidRPr="0002587F" w:rsidRDefault="005A3F4C" w:rsidP="0002587F">
      <w:pPr>
        <w:ind w:firstLine="709"/>
        <w:jc w:val="both"/>
        <w:rPr>
          <w:sz w:val="28"/>
          <w:szCs w:val="28"/>
        </w:rPr>
      </w:pPr>
      <w:r w:rsidRPr="0002587F">
        <w:rPr>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5A3F4C" w:rsidRPr="0002587F" w:rsidRDefault="005A3F4C" w:rsidP="0002587F">
      <w:pPr>
        <w:ind w:firstLine="709"/>
        <w:jc w:val="both"/>
        <w:rPr>
          <w:sz w:val="28"/>
          <w:szCs w:val="28"/>
        </w:rPr>
      </w:pPr>
    </w:p>
    <w:p w:rsidR="005A3F4C" w:rsidRPr="0002587F" w:rsidRDefault="005A3F4C" w:rsidP="00504A49">
      <w:pPr>
        <w:ind w:firstLine="709"/>
        <w:jc w:val="center"/>
        <w:rPr>
          <w:sz w:val="28"/>
          <w:szCs w:val="28"/>
        </w:rPr>
      </w:pPr>
      <w:r w:rsidRPr="0002587F">
        <w:rPr>
          <w:sz w:val="28"/>
          <w:szCs w:val="28"/>
        </w:rPr>
        <w:t>3. ПОРЯДОК НАЗНАЧЕНИЯ И ВЫПЛАТЫ ПЕНСИИ</w:t>
      </w:r>
    </w:p>
    <w:p w:rsidR="005A3F4C" w:rsidRPr="0002587F" w:rsidRDefault="005A3F4C" w:rsidP="00504A49">
      <w:pPr>
        <w:ind w:firstLine="709"/>
        <w:jc w:val="center"/>
        <w:rPr>
          <w:sz w:val="28"/>
          <w:szCs w:val="28"/>
        </w:rPr>
      </w:pPr>
      <w:r w:rsidRPr="0002587F">
        <w:rPr>
          <w:sz w:val="28"/>
          <w:szCs w:val="28"/>
        </w:rPr>
        <w:t>ЗА ВЫСЛУГУ ЛЕТ</w:t>
      </w:r>
    </w:p>
    <w:p w:rsidR="005A3F4C" w:rsidRPr="0002587F" w:rsidRDefault="005A3F4C" w:rsidP="0002587F">
      <w:pPr>
        <w:ind w:firstLine="709"/>
        <w:jc w:val="both"/>
        <w:rPr>
          <w:sz w:val="28"/>
          <w:szCs w:val="28"/>
        </w:rPr>
      </w:pPr>
    </w:p>
    <w:p w:rsidR="005A3F4C" w:rsidRPr="0002587F" w:rsidRDefault="005A3F4C" w:rsidP="002030A4">
      <w:pPr>
        <w:ind w:firstLine="567"/>
        <w:jc w:val="both"/>
        <w:rPr>
          <w:sz w:val="28"/>
          <w:szCs w:val="28"/>
        </w:rPr>
      </w:pPr>
      <w:r w:rsidRPr="0002587F">
        <w:rPr>
          <w:sz w:val="28"/>
          <w:szCs w:val="28"/>
        </w:rPr>
        <w:t xml:space="preserve">3.1. Заявление о назначении пенсии за выслугу лет подается </w:t>
      </w:r>
      <w:r w:rsidR="00CF4439">
        <w:rPr>
          <w:sz w:val="28"/>
          <w:szCs w:val="28"/>
        </w:rPr>
        <w:t xml:space="preserve">в администрацию </w:t>
      </w:r>
      <w:r w:rsidR="006E71F3">
        <w:rPr>
          <w:sz w:val="28"/>
          <w:szCs w:val="28"/>
        </w:rPr>
        <w:t>Приреченс</w:t>
      </w:r>
      <w:r w:rsidR="00CF4439">
        <w:rPr>
          <w:sz w:val="28"/>
          <w:szCs w:val="28"/>
        </w:rPr>
        <w:t>кого сельсовета</w:t>
      </w:r>
      <w:r w:rsidRPr="0002587F">
        <w:rPr>
          <w:i/>
          <w:sz w:val="28"/>
          <w:szCs w:val="28"/>
        </w:rPr>
        <w:t xml:space="preserve"> </w:t>
      </w:r>
      <w:r w:rsidRPr="0002587F">
        <w:rPr>
          <w:sz w:val="28"/>
          <w:szCs w:val="28"/>
        </w:rPr>
        <w:t xml:space="preserve">(далее – уполномоченный орган). </w:t>
      </w:r>
    </w:p>
    <w:p w:rsidR="005A3F4C" w:rsidRPr="0002587F" w:rsidRDefault="005A3F4C" w:rsidP="002030A4">
      <w:pPr>
        <w:ind w:firstLine="567"/>
        <w:jc w:val="both"/>
        <w:rPr>
          <w:sz w:val="28"/>
          <w:szCs w:val="28"/>
        </w:rPr>
      </w:pPr>
      <w:r w:rsidRPr="0002587F">
        <w:rPr>
          <w:sz w:val="28"/>
          <w:szCs w:val="28"/>
        </w:rPr>
        <w:t>3.2. К заявлению о назначении пенсии за выслугу лет должны быть приложены следующие документы:</w:t>
      </w:r>
    </w:p>
    <w:p w:rsidR="005A3F4C" w:rsidRDefault="005A3F4C" w:rsidP="002030A4">
      <w:pPr>
        <w:numPr>
          <w:ilvl w:val="0"/>
          <w:numId w:val="4"/>
        </w:numPr>
        <w:ind w:left="0" w:firstLine="567"/>
        <w:jc w:val="both"/>
        <w:rPr>
          <w:sz w:val="28"/>
          <w:szCs w:val="28"/>
        </w:rPr>
      </w:pPr>
      <w:r w:rsidRPr="0002587F">
        <w:rPr>
          <w:sz w:val="28"/>
          <w:szCs w:val="28"/>
        </w:rPr>
        <w:t xml:space="preserve">копии трудовой книжки, иных документов, подтверждающих периоды, включаемые в стаж муниципальной службы, заверенных </w:t>
      </w:r>
      <w:r w:rsidRPr="0002587F">
        <w:rPr>
          <w:sz w:val="28"/>
          <w:szCs w:val="28"/>
        </w:rPr>
        <w:lastRenderedPageBreak/>
        <w:t>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2030A4" w:rsidRPr="002030A4" w:rsidRDefault="002030A4" w:rsidP="002030A4">
      <w:pPr>
        <w:numPr>
          <w:ilvl w:val="0"/>
          <w:numId w:val="4"/>
        </w:numPr>
        <w:ind w:left="0" w:firstLine="567"/>
        <w:jc w:val="both"/>
        <w:rPr>
          <w:color w:val="548DD4" w:themeColor="text2" w:themeTint="99"/>
          <w:sz w:val="28"/>
          <w:szCs w:val="28"/>
        </w:rPr>
      </w:pPr>
      <w:r w:rsidRPr="002030A4">
        <w:rPr>
          <w:color w:val="548DD4" w:themeColor="text2" w:themeTint="99"/>
          <w:sz w:val="28"/>
          <w:szCs w:val="28"/>
        </w:rPr>
        <w:t>Лицо, имеющее стаж работы по трудовому договору, может получать сведения о трудовой деятельности:</w:t>
      </w:r>
    </w:p>
    <w:p w:rsidR="002030A4" w:rsidRPr="002030A4" w:rsidRDefault="002030A4" w:rsidP="002030A4">
      <w:pPr>
        <w:pStyle w:val="s1"/>
        <w:spacing w:before="0" w:beforeAutospacing="0" w:after="0" w:afterAutospacing="0"/>
        <w:ind w:firstLine="567"/>
        <w:jc w:val="both"/>
        <w:rPr>
          <w:color w:val="548DD4" w:themeColor="text2" w:themeTint="99"/>
          <w:sz w:val="28"/>
          <w:szCs w:val="28"/>
        </w:rPr>
      </w:pPr>
      <w:r w:rsidRPr="002030A4">
        <w:rPr>
          <w:bCs/>
          <w:color w:val="548DD4" w:themeColor="text2" w:themeTint="99"/>
          <w:sz w:val="28"/>
          <w:szCs w:val="28"/>
        </w:rPr>
        <w:t xml:space="preserve">-  </w:t>
      </w:r>
      <w:r w:rsidRPr="002030A4">
        <w:rPr>
          <w:color w:val="548DD4" w:themeColor="text2" w:themeTint="99"/>
          <w:sz w:val="28"/>
          <w:szCs w:val="28"/>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w:t>
      </w:r>
      <w:hyperlink r:id="rId14" w:anchor="/document/12184522/entry/54" w:history="1">
        <w:r w:rsidRPr="002030A4">
          <w:rPr>
            <w:color w:val="548DD4" w:themeColor="text2" w:themeTint="99"/>
            <w:sz w:val="28"/>
            <w:szCs w:val="28"/>
          </w:rPr>
          <w:t>квалифицированной электронной подписью</w:t>
        </w:r>
      </w:hyperlink>
      <w:r w:rsidRPr="002030A4">
        <w:rPr>
          <w:color w:val="548DD4" w:themeColor="text2" w:themeTint="99"/>
          <w:sz w:val="28"/>
          <w:szCs w:val="28"/>
        </w:rPr>
        <w:t xml:space="preserve"> (при ее наличии у работодателя); в многофункциональном центре предоставления государственных и муниципальных услуг на бумажном носителе, заверенные надлежащим образом;</w:t>
      </w:r>
    </w:p>
    <w:p w:rsidR="002030A4" w:rsidRPr="002030A4" w:rsidRDefault="002030A4" w:rsidP="002030A4">
      <w:pPr>
        <w:pStyle w:val="s1"/>
        <w:spacing w:before="0" w:beforeAutospacing="0" w:after="0" w:afterAutospacing="0"/>
        <w:ind w:firstLine="567"/>
        <w:jc w:val="both"/>
        <w:rPr>
          <w:color w:val="548DD4" w:themeColor="text2" w:themeTint="99"/>
          <w:sz w:val="28"/>
          <w:szCs w:val="28"/>
        </w:rPr>
      </w:pPr>
      <w:r w:rsidRPr="002030A4">
        <w:rPr>
          <w:color w:val="548DD4" w:themeColor="text2" w:themeTint="99"/>
          <w:sz w:val="28"/>
          <w:szCs w:val="28"/>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w:t>
      </w:r>
      <w:hyperlink r:id="rId15" w:anchor="/document/12184522/entry/54" w:history="1">
        <w:r w:rsidRPr="002030A4">
          <w:rPr>
            <w:color w:val="548DD4" w:themeColor="text2" w:themeTint="99"/>
            <w:sz w:val="28"/>
            <w:szCs w:val="28"/>
          </w:rPr>
          <w:t>квалифицированной электронной подписью</w:t>
        </w:r>
      </w:hyperlink>
      <w:r w:rsidRPr="002030A4">
        <w:rPr>
          <w:color w:val="548DD4" w:themeColor="text2" w:themeTint="99"/>
          <w:sz w:val="28"/>
          <w:szCs w:val="28"/>
        </w:rPr>
        <w:t>;</w:t>
      </w:r>
    </w:p>
    <w:p w:rsidR="002030A4" w:rsidRPr="002030A4" w:rsidRDefault="002030A4" w:rsidP="002030A4">
      <w:pPr>
        <w:ind w:firstLine="567"/>
        <w:jc w:val="both"/>
        <w:rPr>
          <w:color w:val="548DD4" w:themeColor="text2" w:themeTint="99"/>
          <w:sz w:val="28"/>
          <w:szCs w:val="28"/>
        </w:rPr>
      </w:pPr>
      <w:r w:rsidRPr="002030A4">
        <w:rPr>
          <w:color w:val="548DD4" w:themeColor="text2" w:themeTint="99"/>
          <w:sz w:val="28"/>
          <w:szCs w:val="28"/>
        </w:rPr>
        <w:t xml:space="preserve">- с использованием </w:t>
      </w:r>
      <w:hyperlink r:id="rId16" w:tgtFrame="_blank" w:history="1">
        <w:r w:rsidRPr="002030A4">
          <w:rPr>
            <w:color w:val="548DD4" w:themeColor="text2" w:themeTint="99"/>
            <w:sz w:val="28"/>
            <w:szCs w:val="28"/>
          </w:rPr>
          <w:t>единого портала</w:t>
        </w:r>
      </w:hyperlink>
      <w:r w:rsidRPr="002030A4">
        <w:rPr>
          <w:color w:val="548DD4" w:themeColor="text2" w:themeTint="99"/>
          <w:sz w:val="28"/>
          <w:szCs w:val="28"/>
        </w:rPr>
        <w:t xml:space="preserve"> государственных и муниципальных услуг в форме электронного документа, подписанного усиленной квалифицированной электронной подписью.</w:t>
      </w:r>
    </w:p>
    <w:p w:rsidR="005A3F4C" w:rsidRPr="002030A4" w:rsidRDefault="005A3F4C" w:rsidP="002030A4">
      <w:pPr>
        <w:ind w:firstLine="567"/>
        <w:jc w:val="both"/>
        <w:rPr>
          <w:sz w:val="28"/>
          <w:szCs w:val="28"/>
        </w:rPr>
      </w:pPr>
      <w:r w:rsidRPr="002030A4">
        <w:rPr>
          <w:sz w:val="28"/>
          <w:szCs w:val="2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2030A4" w:rsidRPr="002030A4" w:rsidRDefault="002030A4" w:rsidP="002030A4">
      <w:pPr>
        <w:ind w:firstLine="709"/>
        <w:jc w:val="both"/>
        <w:rPr>
          <w:color w:val="548DD4" w:themeColor="text2" w:themeTint="99"/>
          <w:sz w:val="28"/>
          <w:szCs w:val="28"/>
        </w:rPr>
      </w:pPr>
      <w:r w:rsidRPr="002030A4">
        <w:rPr>
          <w:color w:val="548DD4" w:themeColor="text2" w:themeTint="99"/>
          <w:sz w:val="28"/>
          <w:szCs w:val="28"/>
        </w:rPr>
        <w:t xml:space="preserve">(п. </w:t>
      </w:r>
      <w:r>
        <w:rPr>
          <w:color w:val="548DD4" w:themeColor="text2" w:themeTint="99"/>
          <w:sz w:val="28"/>
          <w:szCs w:val="28"/>
        </w:rPr>
        <w:t>3.</w:t>
      </w:r>
      <w:r w:rsidRPr="002030A4">
        <w:rPr>
          <w:color w:val="548DD4" w:themeColor="text2" w:themeTint="99"/>
          <w:sz w:val="28"/>
          <w:szCs w:val="28"/>
        </w:rPr>
        <w:t>2 в ред. Решения Приреченского сельского Совета депутатов от 07.07.2021г. № 8-30р)</w:t>
      </w:r>
    </w:p>
    <w:p w:rsidR="005A3F4C" w:rsidRPr="0002587F" w:rsidRDefault="005A3F4C" w:rsidP="0002587F">
      <w:pPr>
        <w:ind w:firstLine="709"/>
        <w:jc w:val="both"/>
        <w:rPr>
          <w:sz w:val="28"/>
          <w:szCs w:val="28"/>
        </w:rPr>
      </w:pPr>
      <w:r w:rsidRPr="0002587F">
        <w:rPr>
          <w:sz w:val="28"/>
          <w:szCs w:val="28"/>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F4439" w:rsidRPr="001676F6" w:rsidRDefault="00CF4439" w:rsidP="00CF4439">
      <w:pPr>
        <w:numPr>
          <w:ilvl w:val="0"/>
          <w:numId w:val="5"/>
        </w:numPr>
        <w:ind w:left="0" w:firstLine="709"/>
        <w:jc w:val="both"/>
        <w:rPr>
          <w:sz w:val="28"/>
          <w:szCs w:val="28"/>
        </w:rPr>
      </w:pPr>
      <w:r w:rsidRPr="001676F6">
        <w:rPr>
          <w:sz w:val="28"/>
          <w:szCs w:val="28"/>
        </w:rPr>
        <w:t>копию трудовой книжки заявителя, заверенную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справку о размере среднемесячного заработка муниципального служащего;</w:t>
      </w:r>
    </w:p>
    <w:p w:rsidR="005A3F4C" w:rsidRPr="001676F6" w:rsidRDefault="005A3F4C" w:rsidP="00CF4439">
      <w:pPr>
        <w:numPr>
          <w:ilvl w:val="0"/>
          <w:numId w:val="5"/>
        </w:numPr>
        <w:ind w:left="0" w:firstLine="709"/>
        <w:jc w:val="both"/>
        <w:rPr>
          <w:sz w:val="28"/>
          <w:szCs w:val="28"/>
        </w:rPr>
      </w:pPr>
      <w:r w:rsidRPr="001676F6">
        <w:rPr>
          <w:sz w:val="28"/>
          <w:szCs w:val="28"/>
        </w:rPr>
        <w:lastRenderedPageBreak/>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5A3F4C" w:rsidRPr="001676F6" w:rsidRDefault="005A3F4C" w:rsidP="00CF4439">
      <w:pPr>
        <w:numPr>
          <w:ilvl w:val="0"/>
          <w:numId w:val="5"/>
        </w:numPr>
        <w:ind w:left="0" w:firstLine="709"/>
        <w:jc w:val="both"/>
        <w:rPr>
          <w:sz w:val="28"/>
          <w:szCs w:val="28"/>
        </w:rPr>
      </w:pPr>
      <w:r w:rsidRPr="001676F6">
        <w:rPr>
          <w:sz w:val="28"/>
          <w:szCs w:val="28"/>
        </w:rPr>
        <w:t>справку о периодах службы (работы), учитываемых для назначения пенсии за выслугу лет, с указанием стажа муниципальной;</w:t>
      </w:r>
    </w:p>
    <w:p w:rsidR="005A3F4C" w:rsidRPr="001676F6" w:rsidRDefault="005A3F4C" w:rsidP="00CF4439">
      <w:pPr>
        <w:numPr>
          <w:ilvl w:val="0"/>
          <w:numId w:val="5"/>
        </w:numPr>
        <w:ind w:left="0" w:firstLine="709"/>
        <w:jc w:val="both"/>
        <w:rPr>
          <w:sz w:val="28"/>
          <w:szCs w:val="28"/>
        </w:rPr>
      </w:pPr>
      <w:r w:rsidRPr="001676F6">
        <w:rPr>
          <w:sz w:val="28"/>
          <w:szCs w:val="28"/>
        </w:rPr>
        <w:t>другие документы, подтверждающие периоды, включаемые в стаж муниципальной службы;</w:t>
      </w:r>
    </w:p>
    <w:p w:rsidR="005A3F4C" w:rsidRPr="0002587F" w:rsidRDefault="005A3F4C" w:rsidP="00CF4439">
      <w:pPr>
        <w:numPr>
          <w:ilvl w:val="0"/>
          <w:numId w:val="5"/>
        </w:numPr>
        <w:ind w:left="0" w:firstLine="709"/>
        <w:jc w:val="both"/>
        <w:rPr>
          <w:i/>
          <w:sz w:val="28"/>
          <w:szCs w:val="28"/>
        </w:rPr>
      </w:pPr>
      <w:r w:rsidRPr="001676F6">
        <w:rPr>
          <w:sz w:val="28"/>
          <w:szCs w:val="28"/>
        </w:rPr>
        <w:t>документ, подтверждающий регистрацию в системе обязательного пенсионного страхования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A3F4C" w:rsidRPr="0002587F" w:rsidRDefault="005A3F4C" w:rsidP="0002587F">
      <w:pPr>
        <w:ind w:firstLine="709"/>
        <w:jc w:val="both"/>
        <w:rPr>
          <w:sz w:val="28"/>
          <w:szCs w:val="28"/>
        </w:rPr>
      </w:pPr>
      <w:r w:rsidRPr="0002587F">
        <w:rPr>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5A3F4C" w:rsidRPr="0002587F" w:rsidRDefault="00C542EE" w:rsidP="0002587F">
      <w:pPr>
        <w:ind w:firstLine="709"/>
        <w:jc w:val="both"/>
        <w:rPr>
          <w:sz w:val="28"/>
          <w:szCs w:val="28"/>
        </w:rPr>
      </w:pPr>
      <w:r>
        <w:rPr>
          <w:sz w:val="28"/>
          <w:szCs w:val="28"/>
        </w:rPr>
        <w:t>3.5</w:t>
      </w:r>
      <w:r w:rsidR="005A3F4C" w:rsidRPr="0002587F">
        <w:rPr>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5A3F4C" w:rsidRPr="00C542EE" w:rsidRDefault="005A3F4C" w:rsidP="0002587F">
      <w:pPr>
        <w:ind w:firstLine="709"/>
        <w:jc w:val="both"/>
        <w:rPr>
          <w:sz w:val="28"/>
          <w:szCs w:val="28"/>
        </w:rPr>
      </w:pPr>
      <w:r w:rsidRPr="0002587F">
        <w:rPr>
          <w:sz w:val="28"/>
          <w:szCs w:val="28"/>
        </w:rPr>
        <w:t xml:space="preserve">Решение об установлении пенсии за выслугу лет при наличии всех необходимых </w:t>
      </w:r>
      <w:r w:rsidRPr="00C542EE">
        <w:rPr>
          <w:sz w:val="28"/>
          <w:szCs w:val="28"/>
        </w:rPr>
        <w:t xml:space="preserve">документов принимается </w:t>
      </w:r>
      <w:r w:rsidR="00C542EE" w:rsidRPr="00C542EE">
        <w:rPr>
          <w:sz w:val="28"/>
          <w:szCs w:val="28"/>
        </w:rPr>
        <w:t>в течение месяца, с даты подачи документов</w:t>
      </w:r>
      <w:r w:rsidRPr="00C542EE">
        <w:rPr>
          <w:sz w:val="28"/>
          <w:szCs w:val="28"/>
        </w:rPr>
        <w:t xml:space="preserve">. </w:t>
      </w:r>
    </w:p>
    <w:p w:rsidR="005A3F4C" w:rsidRPr="0002587F" w:rsidRDefault="005A3F4C" w:rsidP="0002587F">
      <w:pPr>
        <w:ind w:firstLine="709"/>
        <w:jc w:val="both"/>
        <w:rPr>
          <w:sz w:val="28"/>
          <w:szCs w:val="28"/>
        </w:rPr>
      </w:pPr>
      <w:r w:rsidRPr="0002587F">
        <w:rPr>
          <w:sz w:val="28"/>
          <w:szCs w:val="28"/>
        </w:rPr>
        <w:t xml:space="preserve">В Акте указывается процентное отношение к среднемесячному заработку, дата, с которой устанавливается пенсия. </w:t>
      </w:r>
    </w:p>
    <w:p w:rsidR="005A3F4C" w:rsidRPr="0002587F" w:rsidRDefault="005A3F4C" w:rsidP="0002587F">
      <w:pPr>
        <w:ind w:firstLine="709"/>
        <w:jc w:val="both"/>
        <w:rPr>
          <w:sz w:val="28"/>
          <w:szCs w:val="28"/>
        </w:rPr>
      </w:pPr>
      <w:r w:rsidRPr="0002587F">
        <w:rPr>
          <w:sz w:val="28"/>
          <w:szCs w:val="28"/>
        </w:rPr>
        <w:t xml:space="preserve">Проект Акта готовится кадровой службой (специалистом, осуществляющим кадровую работу). </w:t>
      </w:r>
    </w:p>
    <w:p w:rsidR="005A3F4C" w:rsidRPr="0002587F" w:rsidRDefault="005A3F4C" w:rsidP="0002587F">
      <w:pPr>
        <w:ind w:firstLine="709"/>
        <w:jc w:val="both"/>
        <w:rPr>
          <w:sz w:val="28"/>
          <w:szCs w:val="28"/>
        </w:rPr>
      </w:pPr>
      <w:r w:rsidRPr="0002587F">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5A3F4C" w:rsidRPr="0002587F" w:rsidRDefault="00C542EE" w:rsidP="0002587F">
      <w:pPr>
        <w:ind w:firstLine="709"/>
        <w:jc w:val="both"/>
        <w:rPr>
          <w:sz w:val="28"/>
          <w:szCs w:val="28"/>
        </w:rPr>
      </w:pPr>
      <w:r>
        <w:rPr>
          <w:sz w:val="28"/>
          <w:szCs w:val="28"/>
        </w:rPr>
        <w:t>3.6</w:t>
      </w:r>
      <w:r w:rsidR="005A3F4C" w:rsidRPr="0002587F">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5A3F4C" w:rsidRPr="0002587F" w:rsidRDefault="00C542EE" w:rsidP="0002587F">
      <w:pPr>
        <w:ind w:firstLine="709"/>
        <w:jc w:val="both"/>
        <w:rPr>
          <w:sz w:val="28"/>
          <w:szCs w:val="28"/>
        </w:rPr>
      </w:pPr>
      <w:r>
        <w:rPr>
          <w:sz w:val="28"/>
          <w:szCs w:val="28"/>
        </w:rPr>
        <w:t>3.7</w:t>
      </w:r>
      <w:r w:rsidR="005A3F4C" w:rsidRPr="0002587F">
        <w:rPr>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5A3F4C" w:rsidRPr="0002587F" w:rsidRDefault="00C542EE" w:rsidP="0002587F">
      <w:pPr>
        <w:ind w:firstLine="709"/>
        <w:jc w:val="both"/>
        <w:rPr>
          <w:sz w:val="28"/>
          <w:szCs w:val="28"/>
        </w:rPr>
      </w:pPr>
      <w:r>
        <w:rPr>
          <w:sz w:val="28"/>
          <w:szCs w:val="28"/>
        </w:rPr>
        <w:t>3.8</w:t>
      </w:r>
      <w:r w:rsidR="005A3F4C" w:rsidRPr="0002587F">
        <w:rPr>
          <w:sz w:val="28"/>
          <w:szCs w:val="28"/>
        </w:rPr>
        <w:t>. Выплата пенсии за</w:t>
      </w:r>
      <w:r>
        <w:rPr>
          <w:sz w:val="28"/>
          <w:szCs w:val="28"/>
        </w:rPr>
        <w:t xml:space="preserve"> выслугу лет производится до 20</w:t>
      </w:r>
      <w:r w:rsidR="005A3F4C" w:rsidRPr="0002587F">
        <w:rPr>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C542EE" w:rsidRDefault="00C542EE" w:rsidP="0002587F">
      <w:pPr>
        <w:ind w:firstLine="709"/>
        <w:jc w:val="both"/>
        <w:rPr>
          <w:sz w:val="28"/>
          <w:szCs w:val="28"/>
        </w:rPr>
      </w:pPr>
      <w:r>
        <w:rPr>
          <w:sz w:val="28"/>
          <w:szCs w:val="28"/>
        </w:rPr>
        <w:t>3.9</w:t>
      </w:r>
      <w:r w:rsidR="005A3F4C" w:rsidRPr="0002587F">
        <w:rPr>
          <w:sz w:val="28"/>
          <w:szCs w:val="28"/>
        </w:rPr>
        <w:t xml:space="preserve">.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w:t>
      </w:r>
      <w:r w:rsidR="005A3F4C" w:rsidRPr="0002587F">
        <w:rPr>
          <w:sz w:val="28"/>
          <w:szCs w:val="28"/>
        </w:rPr>
        <w:lastRenderedPageBreak/>
        <w:t xml:space="preserve">должности государственной гражданской службы субъекта Российской Федерации или должности муниципальной службы, а также в </w:t>
      </w:r>
      <w:r>
        <w:rPr>
          <w:sz w:val="28"/>
          <w:szCs w:val="28"/>
        </w:rPr>
        <w:t>период работы в межгосударственных (межправительственных) органах, созданных</w:t>
      </w:r>
      <w:r w:rsidR="00D30A76">
        <w:rPr>
          <w:sz w:val="28"/>
          <w:szCs w:val="28"/>
        </w:rPr>
        <w:t xml:space="preserve"> с участием Российской Федерации, на должностях, по которым в соответствии с международными  договорами Российской Федерации</w:t>
      </w:r>
      <w:r w:rsidR="00D30A76" w:rsidRPr="0002587F">
        <w:rPr>
          <w:sz w:val="28"/>
          <w:szCs w:val="28"/>
        </w:rPr>
        <w:t xml:space="preserve"> </w:t>
      </w:r>
      <w:r w:rsidR="00D30A76">
        <w:rPr>
          <w:sz w:val="28"/>
          <w:szCs w:val="28"/>
        </w:rPr>
        <w:t xml:space="preserve"> осуществляются назначение и выплата пенсий за выслугу лет в порядке и на условиях, которые устанавливаются для федеральных государственных (гражданских) служащих, а также </w:t>
      </w:r>
      <w:r w:rsidR="005A3F4C" w:rsidRPr="0002587F">
        <w:rPr>
          <w:sz w:val="28"/>
          <w:szCs w:val="28"/>
        </w:rPr>
        <w:t>случае прекращения гражданства Российской Федерации и (или) выезда на постоянное место жительства за пределы Российской Федерации.</w:t>
      </w:r>
    </w:p>
    <w:p w:rsidR="005A3F4C" w:rsidRPr="0002587F" w:rsidRDefault="005A3F4C" w:rsidP="0002587F">
      <w:pPr>
        <w:ind w:firstLine="709"/>
        <w:jc w:val="both"/>
        <w:rPr>
          <w:sz w:val="28"/>
          <w:szCs w:val="28"/>
        </w:rPr>
      </w:pPr>
      <w:r w:rsidRPr="0002587F">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5A3F4C" w:rsidRPr="0002587F" w:rsidRDefault="005A3F4C" w:rsidP="0002587F">
      <w:pPr>
        <w:ind w:firstLine="709"/>
        <w:jc w:val="both"/>
        <w:rPr>
          <w:sz w:val="28"/>
          <w:szCs w:val="28"/>
        </w:rPr>
      </w:pPr>
      <w:r w:rsidRPr="0002587F">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5A3F4C" w:rsidRPr="0002587F" w:rsidRDefault="005A3F4C" w:rsidP="0002587F">
      <w:pPr>
        <w:ind w:firstLine="709"/>
        <w:jc w:val="both"/>
        <w:rPr>
          <w:sz w:val="28"/>
          <w:szCs w:val="28"/>
        </w:rPr>
      </w:pPr>
      <w:r w:rsidRPr="0002587F">
        <w:rPr>
          <w:sz w:val="28"/>
          <w:szCs w:val="28"/>
        </w:rPr>
        <w:t>Лицо, получающее пенсию за выслугу лет, обязано</w:t>
      </w:r>
      <w:r w:rsidR="00083F2E">
        <w:rPr>
          <w:sz w:val="28"/>
          <w:szCs w:val="28"/>
        </w:rPr>
        <w:t xml:space="preserve"> </w:t>
      </w:r>
      <w:r w:rsidR="00954421">
        <w:rPr>
          <w:sz w:val="28"/>
          <w:szCs w:val="28"/>
        </w:rPr>
        <w:t>в течение 5 рабочих дней с даты наступления указанных в пункте 3.9 настоящего положения обстоятельств (назначения</w:t>
      </w:r>
      <w:r w:rsidRPr="0002587F">
        <w:rPr>
          <w:sz w:val="28"/>
          <w:szCs w:val="28"/>
        </w:rPr>
        <w:t xml:space="preserve"> на </w:t>
      </w:r>
      <w:r w:rsidR="00954421">
        <w:rPr>
          <w:sz w:val="28"/>
          <w:szCs w:val="28"/>
        </w:rPr>
        <w:t xml:space="preserve">соответствующую </w:t>
      </w:r>
      <w:r w:rsidRPr="0002587F">
        <w:rPr>
          <w:sz w:val="28"/>
          <w:szCs w:val="28"/>
        </w:rPr>
        <w:t>должность</w:t>
      </w:r>
      <w:r w:rsidR="00954421">
        <w:rPr>
          <w:sz w:val="28"/>
          <w:szCs w:val="28"/>
        </w:rPr>
        <w:t>, прекращение</w:t>
      </w:r>
      <w:r w:rsidRPr="0002587F">
        <w:rPr>
          <w:sz w:val="28"/>
          <w:szCs w:val="28"/>
        </w:rPr>
        <w:t xml:space="preserve"> гражданства Р</w:t>
      </w:r>
      <w:r w:rsidR="00954421">
        <w:rPr>
          <w:sz w:val="28"/>
          <w:szCs w:val="28"/>
        </w:rPr>
        <w:t>оссийской Федерации)</w:t>
      </w:r>
      <w:r w:rsidRPr="0002587F">
        <w:rPr>
          <w:sz w:val="28"/>
          <w:szCs w:val="28"/>
        </w:rPr>
        <w:t xml:space="preserve"> </w:t>
      </w:r>
      <w:r w:rsidR="00954421">
        <w:rPr>
          <w:sz w:val="28"/>
          <w:szCs w:val="28"/>
        </w:rPr>
        <w:t>сообщить об этом в письменной форме в У</w:t>
      </w:r>
      <w:r w:rsidRPr="0002587F">
        <w:rPr>
          <w:sz w:val="28"/>
          <w:szCs w:val="28"/>
        </w:rPr>
        <w:t>полномоченный орган.</w:t>
      </w:r>
    </w:p>
    <w:p w:rsidR="00245A80" w:rsidRPr="0002587F" w:rsidRDefault="00245A80" w:rsidP="0002587F">
      <w:pPr>
        <w:jc w:val="both"/>
        <w:rPr>
          <w:sz w:val="28"/>
          <w:szCs w:val="28"/>
        </w:rPr>
      </w:pPr>
    </w:p>
    <w:sectPr w:rsidR="00245A80" w:rsidRPr="0002587F" w:rsidSect="00DF006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24" w:rsidRDefault="00F04E24" w:rsidP="005A3F4C">
      <w:r>
        <w:separator/>
      </w:r>
    </w:p>
  </w:endnote>
  <w:endnote w:type="continuationSeparator" w:id="0">
    <w:p w:rsidR="00F04E24" w:rsidRDefault="00F04E24" w:rsidP="005A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24" w:rsidRDefault="00F04E24" w:rsidP="005A3F4C">
      <w:r>
        <w:separator/>
      </w:r>
    </w:p>
  </w:footnote>
  <w:footnote w:type="continuationSeparator" w:id="0">
    <w:p w:rsidR="00F04E24" w:rsidRDefault="00F04E24" w:rsidP="005A3F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2112B36"/>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34380A19"/>
    <w:multiLevelType w:val="hybridMultilevel"/>
    <w:tmpl w:val="6402118C"/>
    <w:lvl w:ilvl="0" w:tplc="690C70D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A2272C6"/>
    <w:multiLevelType w:val="hybridMultilevel"/>
    <w:tmpl w:val="629EE560"/>
    <w:lvl w:ilvl="0" w:tplc="A4D4C5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3DC330C7"/>
    <w:multiLevelType w:val="hybridMultilevel"/>
    <w:tmpl w:val="7B90D280"/>
    <w:lvl w:ilvl="0" w:tplc="0F742AA8">
      <w:start w:val="1"/>
      <w:numFmt w:val="russianLower"/>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0"/>
    <w:rsid w:val="0002587F"/>
    <w:rsid w:val="00034CEF"/>
    <w:rsid w:val="00057121"/>
    <w:rsid w:val="00083F2E"/>
    <w:rsid w:val="000B4297"/>
    <w:rsid w:val="000B4B4E"/>
    <w:rsid w:val="00145469"/>
    <w:rsid w:val="0014732C"/>
    <w:rsid w:val="001676F6"/>
    <w:rsid w:val="001A020C"/>
    <w:rsid w:val="001A4DB8"/>
    <w:rsid w:val="002030A4"/>
    <w:rsid w:val="00245A80"/>
    <w:rsid w:val="00277200"/>
    <w:rsid w:val="002A2F62"/>
    <w:rsid w:val="003125FE"/>
    <w:rsid w:val="0031516D"/>
    <w:rsid w:val="00385388"/>
    <w:rsid w:val="003D1B58"/>
    <w:rsid w:val="003F6E7E"/>
    <w:rsid w:val="004A2633"/>
    <w:rsid w:val="00504A49"/>
    <w:rsid w:val="005A3F4C"/>
    <w:rsid w:val="00653FAB"/>
    <w:rsid w:val="006D348B"/>
    <w:rsid w:val="006E71F3"/>
    <w:rsid w:val="007326EA"/>
    <w:rsid w:val="00734CA6"/>
    <w:rsid w:val="00740098"/>
    <w:rsid w:val="00782449"/>
    <w:rsid w:val="007869A9"/>
    <w:rsid w:val="007943C6"/>
    <w:rsid w:val="007C4B39"/>
    <w:rsid w:val="007E46C0"/>
    <w:rsid w:val="00880508"/>
    <w:rsid w:val="008C28A1"/>
    <w:rsid w:val="00945DAB"/>
    <w:rsid w:val="00952EE3"/>
    <w:rsid w:val="00954421"/>
    <w:rsid w:val="009C3694"/>
    <w:rsid w:val="00A53318"/>
    <w:rsid w:val="00A75545"/>
    <w:rsid w:val="00A76100"/>
    <w:rsid w:val="00AC1FF4"/>
    <w:rsid w:val="00B374B1"/>
    <w:rsid w:val="00C542EE"/>
    <w:rsid w:val="00C91E6B"/>
    <w:rsid w:val="00CF4439"/>
    <w:rsid w:val="00D132E6"/>
    <w:rsid w:val="00D30A76"/>
    <w:rsid w:val="00D70B22"/>
    <w:rsid w:val="00DD1852"/>
    <w:rsid w:val="00DF006F"/>
    <w:rsid w:val="00E10B00"/>
    <w:rsid w:val="00E248FC"/>
    <w:rsid w:val="00E668C9"/>
    <w:rsid w:val="00E70523"/>
    <w:rsid w:val="00EA5C01"/>
    <w:rsid w:val="00EB421A"/>
    <w:rsid w:val="00F04E24"/>
    <w:rsid w:val="00F4308C"/>
    <w:rsid w:val="00F8147E"/>
    <w:rsid w:val="00F83887"/>
    <w:rsid w:val="00F93DF6"/>
    <w:rsid w:val="00FA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ABED"/>
  <w15:docId w15:val="{1F19A7E9-F02A-4E15-AB9F-BD25258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C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45A80"/>
    <w:pPr>
      <w:keepNext/>
      <w:ind w:left="-567" w:right="-766"/>
      <w:jc w:val="center"/>
      <w:outlineLvl w:val="0"/>
    </w:pPr>
    <w:rPr>
      <w:sz w:val="28"/>
      <w:szCs w:val="20"/>
    </w:rPr>
  </w:style>
  <w:style w:type="paragraph" w:styleId="2">
    <w:name w:val="heading 2"/>
    <w:basedOn w:val="a"/>
    <w:next w:val="a"/>
    <w:link w:val="20"/>
    <w:qFormat/>
    <w:rsid w:val="00245A80"/>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245A80"/>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6C0"/>
    <w:pPr>
      <w:ind w:left="720"/>
      <w:contextualSpacing/>
    </w:pPr>
  </w:style>
  <w:style w:type="paragraph" w:styleId="a4">
    <w:name w:val="caption"/>
    <w:basedOn w:val="a"/>
    <w:next w:val="a"/>
    <w:uiPriority w:val="35"/>
    <w:unhideWhenUsed/>
    <w:qFormat/>
    <w:rsid w:val="007E46C0"/>
    <w:pPr>
      <w:spacing w:after="200"/>
    </w:pPr>
    <w:rPr>
      <w:b/>
      <w:bCs/>
      <w:color w:val="4F81BD" w:themeColor="accent1"/>
      <w:sz w:val="18"/>
      <w:szCs w:val="18"/>
    </w:rPr>
  </w:style>
  <w:style w:type="table" w:styleId="a5">
    <w:name w:val="Table Grid"/>
    <w:basedOn w:val="a1"/>
    <w:uiPriority w:val="59"/>
    <w:rsid w:val="007E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E46C0"/>
    <w:rPr>
      <w:rFonts w:ascii="Tahoma" w:hAnsi="Tahoma" w:cs="Tahoma"/>
      <w:sz w:val="16"/>
      <w:szCs w:val="16"/>
    </w:rPr>
  </w:style>
  <w:style w:type="character" w:customStyle="1" w:styleId="a7">
    <w:name w:val="Текст выноски Знак"/>
    <w:basedOn w:val="a0"/>
    <w:link w:val="a6"/>
    <w:uiPriority w:val="99"/>
    <w:semiHidden/>
    <w:rsid w:val="007E46C0"/>
    <w:rPr>
      <w:rFonts w:ascii="Tahoma" w:eastAsia="Times New Roman" w:hAnsi="Tahoma" w:cs="Tahoma"/>
      <w:sz w:val="16"/>
      <w:szCs w:val="16"/>
      <w:lang w:eastAsia="ru-RU"/>
    </w:rPr>
  </w:style>
  <w:style w:type="table" w:customStyle="1" w:styleId="11">
    <w:name w:val="Сетка таблицы1"/>
    <w:basedOn w:val="a1"/>
    <w:next w:val="a5"/>
    <w:uiPriority w:val="59"/>
    <w:rsid w:val="007869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aliases w:val="Раздел Договора Знак,H1 Знак,&quot;Алмаз&quot; Знак"/>
    <w:basedOn w:val="a0"/>
    <w:link w:val="1"/>
    <w:rsid w:val="00245A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A80"/>
    <w:rPr>
      <w:rFonts w:ascii="Arial" w:eastAsia="Times New Roman" w:hAnsi="Arial" w:cs="Arial"/>
      <w:b/>
      <w:bCs/>
      <w:i/>
      <w:iCs/>
      <w:sz w:val="28"/>
      <w:szCs w:val="28"/>
    </w:rPr>
  </w:style>
  <w:style w:type="character" w:customStyle="1" w:styleId="30">
    <w:name w:val="Заголовок 3 Знак"/>
    <w:basedOn w:val="a0"/>
    <w:link w:val="3"/>
    <w:rsid w:val="00245A80"/>
    <w:rPr>
      <w:rFonts w:ascii="Arial" w:eastAsia="Times New Roman" w:hAnsi="Arial" w:cs="Arial"/>
      <w:b/>
      <w:bCs/>
      <w:sz w:val="26"/>
      <w:szCs w:val="26"/>
    </w:rPr>
  </w:style>
  <w:style w:type="paragraph" w:styleId="a8">
    <w:name w:val="Body Text"/>
    <w:basedOn w:val="a"/>
    <w:link w:val="a9"/>
    <w:semiHidden/>
    <w:rsid w:val="00245A80"/>
    <w:pPr>
      <w:spacing w:after="120"/>
    </w:pPr>
    <w:rPr>
      <w:sz w:val="20"/>
      <w:szCs w:val="20"/>
    </w:rPr>
  </w:style>
  <w:style w:type="character" w:customStyle="1" w:styleId="a9">
    <w:name w:val="Основной текст Знак"/>
    <w:basedOn w:val="a0"/>
    <w:link w:val="a8"/>
    <w:semiHidden/>
    <w:rsid w:val="00245A80"/>
    <w:rPr>
      <w:rFonts w:ascii="Times New Roman" w:eastAsia="Times New Roman" w:hAnsi="Times New Roman" w:cs="Times New Roman"/>
      <w:sz w:val="20"/>
      <w:szCs w:val="20"/>
      <w:lang w:eastAsia="ru-RU"/>
    </w:rPr>
  </w:style>
  <w:style w:type="paragraph" w:customStyle="1" w:styleId="ConsPlusNormal">
    <w:name w:val="ConsPlusNormal"/>
    <w:rsid w:val="00245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245A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245A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245A80"/>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a">
    <w:name w:val="Block Text"/>
    <w:basedOn w:val="a"/>
    <w:rsid w:val="00245A80"/>
    <w:pPr>
      <w:ind w:left="-567" w:right="-766"/>
      <w:jc w:val="both"/>
    </w:pPr>
    <w:rPr>
      <w:szCs w:val="20"/>
    </w:rPr>
  </w:style>
  <w:style w:type="paragraph" w:customStyle="1" w:styleId="formattext">
    <w:name w:val="formattext"/>
    <w:basedOn w:val="a"/>
    <w:rsid w:val="00245A80"/>
    <w:pPr>
      <w:spacing w:before="100" w:beforeAutospacing="1" w:after="100" w:afterAutospacing="1"/>
    </w:pPr>
  </w:style>
  <w:style w:type="paragraph" w:styleId="ab">
    <w:name w:val="No Spacing"/>
    <w:uiPriority w:val="1"/>
    <w:qFormat/>
    <w:rsid w:val="00245A80"/>
    <w:pPr>
      <w:spacing w:after="0" w:line="240" w:lineRule="auto"/>
    </w:pPr>
    <w:rPr>
      <w:rFonts w:ascii="Times New Roman" w:eastAsia="Times New Roman" w:hAnsi="Times New Roman" w:cs="Times New Roman"/>
      <w:sz w:val="20"/>
      <w:szCs w:val="20"/>
      <w:lang w:eastAsia="ru-RU"/>
    </w:rPr>
  </w:style>
  <w:style w:type="paragraph" w:styleId="ac">
    <w:name w:val="footnote text"/>
    <w:basedOn w:val="a"/>
    <w:link w:val="ad"/>
    <w:semiHidden/>
    <w:unhideWhenUsed/>
    <w:rsid w:val="005A3F4C"/>
    <w:rPr>
      <w:sz w:val="20"/>
      <w:szCs w:val="20"/>
    </w:rPr>
  </w:style>
  <w:style w:type="character" w:customStyle="1" w:styleId="ad">
    <w:name w:val="Текст сноски Знак"/>
    <w:basedOn w:val="a0"/>
    <w:link w:val="ac"/>
    <w:semiHidden/>
    <w:rsid w:val="005A3F4C"/>
    <w:rPr>
      <w:rFonts w:ascii="Times New Roman" w:eastAsia="Times New Roman" w:hAnsi="Times New Roman" w:cs="Times New Roman"/>
      <w:sz w:val="20"/>
      <w:szCs w:val="20"/>
      <w:lang w:eastAsia="ru-RU"/>
    </w:rPr>
  </w:style>
  <w:style w:type="character" w:styleId="ae">
    <w:name w:val="footnote reference"/>
    <w:basedOn w:val="a0"/>
    <w:semiHidden/>
    <w:unhideWhenUsed/>
    <w:rsid w:val="005A3F4C"/>
    <w:rPr>
      <w:vertAlign w:val="superscript"/>
    </w:rPr>
  </w:style>
  <w:style w:type="character" w:styleId="af">
    <w:name w:val="Hyperlink"/>
    <w:basedOn w:val="a0"/>
    <w:uiPriority w:val="99"/>
    <w:unhideWhenUsed/>
    <w:rsid w:val="005A3F4C"/>
    <w:rPr>
      <w:color w:val="0000FF" w:themeColor="hyperlink"/>
      <w:u w:val="single"/>
    </w:rPr>
  </w:style>
  <w:style w:type="paragraph" w:customStyle="1" w:styleId="ConsPlusTitle">
    <w:name w:val="ConsPlusTitle"/>
    <w:rsid w:val="00083F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2030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Зам Главы</cp:lastModifiedBy>
  <cp:revision>5</cp:revision>
  <cp:lastPrinted>2019-12-16T05:51:00Z</cp:lastPrinted>
  <dcterms:created xsi:type="dcterms:W3CDTF">2019-12-16T05:52:00Z</dcterms:created>
  <dcterms:modified xsi:type="dcterms:W3CDTF">2024-09-25T02:27:00Z</dcterms:modified>
</cp:coreProperties>
</file>