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85A43" w14:textId="77777777" w:rsidR="004A6866" w:rsidRPr="004A6866" w:rsidRDefault="004A6866" w:rsidP="004A6866">
      <w:pPr>
        <w:shd w:val="clear" w:color="auto" w:fill="FFFFFF"/>
        <w:spacing w:before="100" w:beforeAutospacing="1" w:after="75" w:line="240" w:lineRule="auto"/>
        <w:outlineLvl w:val="0"/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</w:pPr>
      <w:bookmarkStart w:id="0" w:name="_GoBack"/>
      <w:bookmarkEnd w:id="0"/>
      <w:r w:rsidRPr="004A6866"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  <w:t>Социальное предпринимательство</w:t>
      </w:r>
    </w:p>
    <w:p w14:paraId="6B2BA995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Понятия «социальное предпринимательство» и «социальное предприятие» определены пунктами 7 и 8 статьи 3 Федерального закона </w:t>
      </w:r>
      <w:hyperlink r:id="rId5" w:history="1">
        <w:r w:rsidRPr="004A6866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от 24.07.2007 № 209-ФЗ «О развитии малого и среднего предпринимательства в Российской Федерации»</w:t>
        </w:r>
      </w:hyperlink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(внесены изменения Федеральными законами от 02.07.2021 №№ </w:t>
      </w:r>
      <w:hyperlink r:id="rId6" w:history="1">
        <w:r w:rsidRPr="004A6866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334-ФЗ</w:t>
        </w:r>
      </w:hyperlink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и </w:t>
      </w:r>
      <w:hyperlink r:id="rId7" w:history="1">
        <w:r w:rsidRPr="004A6866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335-ФЗ</w:t>
        </w:r>
      </w:hyperlink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):</w:t>
      </w:r>
    </w:p>
    <w:p w14:paraId="0515B30B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Социальное предприятие</w:t>
      </w:r>
      <w:r w:rsidRPr="004A6866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 – субъект малого или среднего предпринимательства, осуществляющий деятельность в сфере социального предпринимательства;</w:t>
      </w:r>
    </w:p>
    <w:p w14:paraId="2C824E7E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Социальное предпринимательство</w:t>
      </w:r>
      <w:r w:rsidRPr="004A6866">
        <w:rPr>
          <w:rFonts w:ascii="Verdana" w:eastAsia="Times New Roman" w:hAnsi="Verdana" w:cs="Times New Roman"/>
          <w:i/>
          <w:iCs/>
          <w:noProof/>
          <w:color w:val="000000"/>
          <w:sz w:val="17"/>
          <w:szCs w:val="17"/>
          <w:lang w:eastAsia="ru-RU"/>
        </w:rPr>
        <mc:AlternateContent>
          <mc:Choice Requires="wps">
            <w:drawing>
              <wp:inline distT="0" distB="0" distL="0" distR="0" wp14:anchorId="34833187" wp14:editId="280FD9B7">
                <wp:extent cx="304800" cy="304800"/>
                <wp:effectExtent l="0" t="0" r="0" b="0"/>
                <wp:docPr id="3" name="AutoShape 1" descr="http://krasmsp.krskstate.ru/dat/File/64/Metodicheskie%20rekomendatsii.do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57721FB" id="AutoShape 1" o:spid="_x0000_s1026" alt="http://krasmsp.krskstate.ru/dat/File/64/Metodicheskie%20rekomendatsii.do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Fw9nl7gIAAAk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4A6866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–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общества.</w:t>
      </w:r>
    </w:p>
    <w:p w14:paraId="1E09F2AB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Условия отнесения субъектов малого и среднего предпринимательства к социальным предприятиям определены статьей 24.1 Федерального закона № 209-ФЗ:</w:t>
      </w:r>
    </w:p>
    <w:p w14:paraId="7EAF5B1D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" w:name="Par1"/>
      <w:bookmarkEnd w:id="1"/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– субъект МСП обеспечивает занятость указанных в пункте 1 части 1 статьи 24.1 </w:t>
      </w:r>
      <w:proofErr w:type="gramStart"/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Федерального закона категорий граждан</w:t>
      </w:r>
      <w:proofErr w:type="gramEnd"/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 доля таких работников составляет не менее 50 процентов, а их доля в фонде оплаты труда</w:t>
      </w:r>
    </w:p>
    <w:p w14:paraId="2847754D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 не менее 25 процентов (категория №1);</w:t>
      </w:r>
    </w:p>
    <w:p w14:paraId="586BD7EC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 субъект МСП обеспечивает реализацию производимых гражданами из числа категорий, указанных в пункте 1 части 1 статьи 24.1 Федерального закона, товаров (работ, услуг) и доля доходов от этой деятельности составляет не менее 50 процентов, а на ее осуществление направляется не менее 50 процентов, чистой прибыли (категория №2);</w:t>
      </w:r>
    </w:p>
    <w:p w14:paraId="3C47677B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 субъект МСП оказывает услуги, производит товары или работы, предназначенные для указанных в пункте 1 части 1 статьи 24.1 Федерального закона категорий граждан и доля доходов от этой деятельности составляет не менее 50 процентов, и на её осуществление направляется не менее 50 процентов чистой прибыли(категория №3);</w:t>
      </w:r>
    </w:p>
    <w:p w14:paraId="1A599EFF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 субъект МСП осуществляет деятельность, осуществляет один из указанных в пункте 4 части 1 статьи 24.1 Федерального закона видов деятельности, и доля доходов от этой деятельности составляет не менее 50 процентов, а на её осуществление направляется не менее 50 процентов чистой прибыли (категория №4).</w:t>
      </w:r>
    </w:p>
    <w:p w14:paraId="7B3550C9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Для получения статуса социального предприятия необходимо обратиться в агентство развития малого и среднего предпринимательства Красноярского края</w:t>
      </w: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 заявлением и пакетом документов в соответствии с приказами Министерства экономического развития Российской Федерации:</w:t>
      </w:r>
    </w:p>
    <w:p w14:paraId="4769190B" w14:textId="77777777" w:rsidR="004A6866" w:rsidRPr="004A6866" w:rsidRDefault="004A6866" w:rsidP="004A68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от </w:t>
      </w:r>
      <w:hyperlink r:id="rId8" w:history="1">
        <w:r w:rsidRPr="004A6866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29.11.2019 года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</w:t>
        </w:r>
      </w:hyperlink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;</w:t>
      </w:r>
    </w:p>
    <w:p w14:paraId="25F295BC" w14:textId="77777777" w:rsidR="004A6866" w:rsidRPr="004A6866" w:rsidRDefault="004A6866" w:rsidP="004A68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от </w:t>
      </w:r>
      <w:hyperlink r:id="rId9" w:history="1">
        <w:r w:rsidRPr="004A6866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31.03.2021 № 149 «О внесении изменений в приказ Минэкономразвития России от 29 ноября 2019 г. № 773 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</w:t>
        </w:r>
      </w:hyperlink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14:paraId="666725DC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Прием заявок осуществляется в течение года.</w:t>
      </w:r>
    </w:p>
    <w:p w14:paraId="1E245D96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Документы могут быть представлены в агентство развития МСП Красноярского края:</w:t>
      </w:r>
    </w:p>
    <w:p w14:paraId="74271636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</w:t>
      </w:r>
      <w:hyperlink r:id="rId10" w:tgtFrame="_blank" w:history="1">
        <w:r w:rsidRPr="004A6866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 через цифровую платформу МСП.РФ (ссылка для юридического лица)</w:t>
        </w:r>
      </w:hyperlink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;</w:t>
      </w:r>
    </w:p>
    <w:p w14:paraId="1A8C03D7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</w:t>
      </w:r>
      <w:hyperlink r:id="rId11" w:tgtFrame="_blank" w:history="1">
        <w:r w:rsidRPr="004A6866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 через цифровую платформу МСП.РФ (ссылка для индивидуального предпринимателя)</w:t>
        </w:r>
      </w:hyperlink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;</w:t>
      </w:r>
    </w:p>
    <w:p w14:paraId="087C0A14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 на бумажном носителе;</w:t>
      </w:r>
    </w:p>
    <w:p w14:paraId="199B52DF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 высылаются почтой по адресу: агентство развития малого и среднего предпринимательства Красноярского края, 660041, г. Красноярск, пр. Свободный, 75;</w:t>
      </w:r>
    </w:p>
    <w:p w14:paraId="76C6F1ED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 доставляются лично по адресам: </w:t>
      </w:r>
    </w:p>
    <w:p w14:paraId="493C04C9" w14:textId="77777777" w:rsidR="004A6866" w:rsidRPr="004A6866" w:rsidRDefault="004A6866" w:rsidP="004A68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агентство развития малого и среднего предпринимательства Красноярского края, г. Красноярск, пр. Свободный, 75, </w:t>
      </w:r>
      <w:proofErr w:type="spellStart"/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каб</w:t>
      </w:r>
      <w:proofErr w:type="spellEnd"/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 114 (ежедневно, кроме выходных и праздничных дней, с 9.00 до 18.00, перерыв с 13.00 до 14.00);</w:t>
      </w:r>
    </w:p>
    <w:p w14:paraId="1E907E3F" w14:textId="77777777" w:rsidR="004A6866" w:rsidRPr="004A6866" w:rsidRDefault="004A6866" w:rsidP="004A68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центры «Мой бизнес»: г. Красноярск (ул. Александра Матросова, </w:t>
      </w:r>
      <w:proofErr w:type="gramStart"/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2,  ул.</w:t>
      </w:r>
      <w:proofErr w:type="gramEnd"/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Белинского, 5), тел. (391) 265–44–32,  г. Минусинск (ул. Народная, 62а), тел. (391) 265-44-32 (доб. 106).</w:t>
      </w:r>
    </w:p>
    <w:p w14:paraId="2847E798" w14:textId="77777777" w:rsidR="004A6866" w:rsidRPr="004A6866" w:rsidRDefault="007B53C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2" w:history="1">
        <w:r w:rsidR="004A6866" w:rsidRPr="004A6866">
          <w:rPr>
            <w:rFonts w:ascii="Tahoma" w:eastAsia="Times New Roman" w:hAnsi="Tahoma" w:cs="Tahoma"/>
            <w:b/>
            <w:bCs/>
            <w:noProof/>
            <w:color w:val="666666"/>
            <w:sz w:val="17"/>
            <w:szCs w:val="17"/>
            <w:lang w:eastAsia="ru-RU"/>
          </w:rPr>
          <mc:AlternateContent>
            <mc:Choice Requires="wps">
              <w:drawing>
                <wp:inline distT="0" distB="0" distL="0" distR="0" wp14:anchorId="03201AE0" wp14:editId="01B3AB3E">
                  <wp:extent cx="304800" cy="304800"/>
                  <wp:effectExtent l="0" t="0" r="0" b="0"/>
                  <wp:docPr id="2" name="AutoShape 2" descr="http://krasmsp.krskstate.ru/dat/File/64/Metodicheskie%20rekomendatsii.doc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rect w14:anchorId="6673F4EB" id="AutoShape 2" o:spid="_x0000_s1026" alt="http://krasmsp.krskstate.ru/dat/File/64/Metodicheskie%20rekomendatsii.doc" href="http://krasmsp.krskstate.ru/dat/File/64/Metodicheskie materiali po zapolneniyu zayavok na poluchenie statusa sotsialniy predprinimatel (razrabotini Minekonomrazvitiya Rossii)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4A6866" w:rsidRPr="004A6866">
          <w:rPr>
            <w:rFonts w:ascii="Tahoma" w:eastAsia="Times New Roman" w:hAnsi="Tahoma" w:cs="Tahoma"/>
            <w:b/>
            <w:bCs/>
            <w:color w:val="666666"/>
            <w:sz w:val="17"/>
            <w:szCs w:val="17"/>
            <w:u w:val="single"/>
            <w:lang w:eastAsia="ru-RU"/>
          </w:rPr>
          <w:t>Методические материалы</w:t>
        </w:r>
      </w:hyperlink>
      <w:r w:rsidR="004A6866" w:rsidRPr="004A686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r w:rsidR="004A6866"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 заполнению субъектом малого или среднего предпринимательства документов, представляемых агентство развития малого и среднего предпринимательства Красноярского края с целью признания социальным предприятием, и обращению в Уполномоченный орган субъекта Российской Федерации.</w:t>
      </w:r>
    </w:p>
    <w:p w14:paraId="698C683D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Получить разъяснения по вопросам получения статуса социального предприятия можно в:</w:t>
      </w:r>
    </w:p>
    <w:p w14:paraId="4A87EAF0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агентстве развития малого и среднего предпринимательства Красноярского края - тел. (391) 222-55-17, электронная почта - </w:t>
      </w:r>
      <w:hyperlink r:id="rId13" w:history="1">
        <w:r w:rsidRPr="004A6866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tereshkova@krasmsp.ru</w:t>
        </w:r>
      </w:hyperlink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;</w:t>
      </w:r>
    </w:p>
    <w:p w14:paraId="5B4CDFEA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 МАУ г. Красноярска «Центр содействия малому и среднему предпринимательству» - тел. (391) 276-36-00, электронная почта - </w:t>
      </w:r>
      <w:hyperlink r:id="rId14" w:tooltip="csmsp@mail.ru" w:history="1">
        <w:r w:rsidRPr="004A6866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csmsp@mail.ru</w:t>
        </w:r>
      </w:hyperlink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14:paraId="2F36EEF9" w14:textId="77777777" w:rsidR="004A6866" w:rsidRPr="004A6866" w:rsidRDefault="004A6866" w:rsidP="004A6866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Пакет документов для категории №1 (обеспечение занятости граждан, отнесенных к категориям социально уязвимых):</w:t>
      </w:r>
    </w:p>
    <w:p w14:paraId="697A8D90" w14:textId="77777777" w:rsidR="004A6866" w:rsidRPr="004A6866" w:rsidRDefault="007B53C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5" w:history="1">
        <w:r w:rsidR="004A6866" w:rsidRPr="004A6866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Скачать образцы документов</w:t>
        </w:r>
      </w:hyperlink>
    </w:p>
    <w:p w14:paraId="1D95B59D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Заявление (по форме).</w:t>
      </w:r>
    </w:p>
    <w:p w14:paraId="13651BE2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доверенности). </w:t>
      </w:r>
    </w:p>
    <w:p w14:paraId="28EB6A65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Копия штатного расписания. </w:t>
      </w:r>
    </w:p>
    <w:p w14:paraId="6A5D6E7E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 Копии трудовых договоров с работниками заявителя из числа категорий граждан, указанных в пункте 1 части 1 статьи 24.1 Федерального закона. </w:t>
      </w:r>
    </w:p>
    <w:p w14:paraId="1D64D4C2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5. Копии документов, подтверждающих отнесение работников заявителя к категориям граждан, указанным в пункте 1 части 1 статьи 24.1 Федерального закона, в соответствии с рекомендуемым перечнем.</w:t>
      </w:r>
    </w:p>
    <w:p w14:paraId="4042C90E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6. Сведения о численности и заработной плате работников, в том числе по каждой категории социально уязвимых граждан (по форме).</w:t>
      </w:r>
    </w:p>
    <w:p w14:paraId="5D27E8DD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7. Копии согласий на обработку персональных данных работников заявителя из числа категорий граждан, указанных в пункте 1 части 1 статьи 24.1 Федерального закона (с указанием на то, что персональные данные предоставляются уполномоченному органу для цели признания субъекта малого или среднего предпринимательства социальным предприятием).</w:t>
      </w:r>
    </w:p>
    <w:p w14:paraId="5F1D4AC3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8. Отчет о социальном воздействии (по желанию).</w:t>
      </w:r>
    </w:p>
    <w:p w14:paraId="01CA0AF0" w14:textId="77777777" w:rsidR="004A6866" w:rsidRPr="004A6866" w:rsidRDefault="004A6866" w:rsidP="004A6866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Пакет документов для категории №2 (обеспечение реализации товаров (работ, услуг), произведенных гражданами, отнесенными к категориям социально уязвимых):</w:t>
      </w:r>
    </w:p>
    <w:p w14:paraId="3F124279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hyperlink r:id="rId16" w:history="1">
        <w:r w:rsidRPr="004A6866">
          <w:rPr>
            <w:rFonts w:ascii="Tahoma" w:eastAsia="Times New Roman" w:hAnsi="Tahoma" w:cs="Tahoma"/>
            <w:b/>
            <w:bCs/>
            <w:color w:val="666666"/>
            <w:sz w:val="17"/>
            <w:szCs w:val="17"/>
            <w:u w:val="single"/>
            <w:lang w:eastAsia="ru-RU"/>
          </w:rPr>
          <w:t> </w:t>
        </w:r>
        <w:r w:rsidRPr="004A6866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Скачать образцы документов</w:t>
        </w:r>
      </w:hyperlink>
    </w:p>
    <w:p w14:paraId="3A8CF905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Заявление (по форме).</w:t>
      </w:r>
    </w:p>
    <w:p w14:paraId="4D3A1639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доверенности).</w:t>
      </w:r>
    </w:p>
    <w:p w14:paraId="487367A4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Сведения о реализации товаров (работ, услуг), производимых гражданами, относящимися к категориям социально уязвимых.</w:t>
      </w:r>
    </w:p>
    <w:p w14:paraId="0E5BDDBE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 Справка о доле доходов, полученных заявителем от осуществления деятельности, указанной в пункте 2 части 1 статьи 241 Федерального закона, по итогам предыдущего календарного года в общем объеме доходов (ссылка на справку о доле доходов.</w:t>
      </w:r>
    </w:p>
    <w:p w14:paraId="7556695C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5. Отчет о социальном воздействии (по желанию).</w:t>
      </w:r>
      <w:r w:rsidRPr="004A686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14:paraId="0F14D620" w14:textId="77777777" w:rsidR="004A6866" w:rsidRPr="004A6866" w:rsidRDefault="004A6866" w:rsidP="004A6866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Пакет документов для категории №3 (обеспечение реализации товаров (работ, услуг), произведенных для граждан, отнесенных к категориям социально уязвимых):</w:t>
      </w:r>
    </w:p>
    <w:p w14:paraId="2D674C16" w14:textId="77777777" w:rsidR="004A6866" w:rsidRPr="004A6866" w:rsidRDefault="007B53C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7" w:history="1">
        <w:r w:rsidR="004A6866" w:rsidRPr="004A6866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Скачать образцы документов</w:t>
        </w:r>
      </w:hyperlink>
    </w:p>
    <w:p w14:paraId="6EDEC640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Заявление (по форме).</w:t>
      </w:r>
    </w:p>
    <w:p w14:paraId="7368726B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 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доверенности).</w:t>
      </w:r>
    </w:p>
    <w:p w14:paraId="08FA65BD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Сведения об осуществлении деятельности по производству товаров (работ, услуг), предназначенных для граждан социально уязвимых категорий.</w:t>
      </w:r>
    </w:p>
    <w:p w14:paraId="091DC8AC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4 Справка о доле доходов, полученных заявителем от осуществления деятельности, указанной в пункте 2 части 1 статьи 241 Федерального закона, по итогам предыдущего календарного года в общем объеме доходов (ссылка на справку о доле доходов.</w:t>
      </w:r>
    </w:p>
    <w:p w14:paraId="56A82D20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5. Отчет о социальном воздействии (по желанию).</w:t>
      </w:r>
      <w:r w:rsidRPr="004A686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14:paraId="0CD7F8C6" w14:textId="77777777" w:rsidR="004A6866" w:rsidRPr="004A6866" w:rsidRDefault="004A6866" w:rsidP="004A6866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Пакет документов для категории №4 (деятельность, направленная на достижение общественно полезных целей и решение социальных проблем общества):</w:t>
      </w:r>
    </w:p>
    <w:p w14:paraId="546F76BB" w14:textId="77777777" w:rsidR="004A6866" w:rsidRPr="004A6866" w:rsidRDefault="007B53C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8" w:history="1">
        <w:r w:rsidR="004A6866" w:rsidRPr="004A6866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Скачать образцы документов</w:t>
        </w:r>
      </w:hyperlink>
    </w:p>
    <w:p w14:paraId="532AC39E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Заявление (по форме).</w:t>
      </w:r>
    </w:p>
    <w:p w14:paraId="2A9F5C84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доверенности).</w:t>
      </w:r>
    </w:p>
    <w:p w14:paraId="3EACFECF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Сведения об осуществлении деятельности, направленной на достижение общественно полезных целей и способствующей решению социальных проблем (ссылка на сведения об осуществлении деятельности.</w:t>
      </w:r>
    </w:p>
    <w:p w14:paraId="0DB81049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 Справка о доле доходов, полученных заявителем от осуществления деятельности, указанной в пункте 2 части 1 статьи 241 Федерального закона, по итогам предыдущего календарного года в общем объеме доходов (ссылка на справку о доле доходов.</w:t>
      </w:r>
    </w:p>
    <w:p w14:paraId="69558620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5. Отчет о социальном воздействии (по желанию).</w:t>
      </w:r>
      <w:r w:rsidRPr="004A686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14:paraId="11077004" w14:textId="77777777" w:rsidR="004A6866" w:rsidRPr="004A6866" w:rsidRDefault="004A6866" w:rsidP="004A6866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Информационные материалы</w:t>
      </w:r>
    </w:p>
    <w:p w14:paraId="6560FCA1" w14:textId="77777777" w:rsidR="004A6866" w:rsidRPr="004A6866" w:rsidRDefault="007B53C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9" w:history="1">
        <w:r w:rsidR="004A6866" w:rsidRPr="004A6866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Инструкции</w:t>
        </w:r>
      </w:hyperlink>
      <w:r w:rsidR="004A6866"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по заполнению заявок на получение статуса социальный предприниматель, разработанные Фондом «Наше будущее».</w:t>
      </w:r>
    </w:p>
    <w:p w14:paraId="54C888A6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Если вам сложно определить, к какой категории относится ваш бизнес, пройдите </w:t>
      </w:r>
      <w:hyperlink r:id="rId20" w:history="1">
        <w:r w:rsidRPr="004A6866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онлайн-помощник «Вступаем в реестр СП: легко!»</w:t>
        </w:r>
      </w:hyperlink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на сайте Фонда «Наше будущее».</w:t>
      </w:r>
    </w:p>
    <w:p w14:paraId="2C2F322E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«</w:t>
      </w:r>
      <w:hyperlink r:id="rId21" w:history="1">
        <w:r w:rsidRPr="004A6866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Развитие социального предпринимательства</w:t>
        </w:r>
      </w:hyperlink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 – материал разработан АО «Корпорация «МСП».</w:t>
      </w:r>
    </w:p>
    <w:p w14:paraId="29A4DB70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«</w:t>
      </w:r>
      <w:hyperlink r:id="rId22" w:history="1">
        <w:r w:rsidRPr="004A6866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Методические материалы по заполнению заявок на получение статуса социальный предприниматель</w:t>
        </w:r>
      </w:hyperlink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</w:t>
      </w:r>
      <w:r w:rsidRPr="004A6866"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mc:AlternateContent>
          <mc:Choice Requires="wps">
            <w:drawing>
              <wp:inline distT="0" distB="0" distL="0" distR="0" wp14:anchorId="64BD0EEA" wp14:editId="43F209FC">
                <wp:extent cx="304800" cy="304800"/>
                <wp:effectExtent l="0" t="0" r="0" b="0"/>
                <wp:docPr id="1" name="AutoShape 3" descr="http://krasmsp.krskstate.ru/dat/File/64/Metodicheskie%20materiali%20po%20zapolneniyu%20zayavok%20na%20poluchenie%20statusa%20sotsialniy%20predprinimatel%20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BF2F9C" id="AutoShape 3" o:spid="_x0000_s1026" alt="http://krasmsp.krskstate.ru/dat/File/64/Metodicheskie%20materiali%20po%20zapolneniyu%20zayavok%20na%20poluchenie%20statusa%20sotsialniy%20predprinimatel%20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xw1/eGwMAAF8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- материал разработан Минэкономразвития России.</w:t>
      </w:r>
    </w:p>
    <w:p w14:paraId="78580577" w14:textId="77777777" w:rsidR="00D53B25" w:rsidRDefault="00D53B25"/>
    <w:sectPr w:rsidR="00D5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76D"/>
    <w:multiLevelType w:val="multilevel"/>
    <w:tmpl w:val="B3C8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D329F5"/>
    <w:multiLevelType w:val="multilevel"/>
    <w:tmpl w:val="87A2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25"/>
    <w:rsid w:val="004A6866"/>
    <w:rsid w:val="007B53C6"/>
    <w:rsid w:val="00D5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9C194-D090-4872-897D-B08B7356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1912300057" TargetMode="External"/><Relationship Id="rId13" Type="http://schemas.openxmlformats.org/officeDocument/2006/relationships/hyperlink" Target="mailto:tereshkova@krasmsp.ru" TargetMode="External"/><Relationship Id="rId18" Type="http://schemas.openxmlformats.org/officeDocument/2006/relationships/hyperlink" Target="http://krasmsp.krskstate.ru/orpp/socialbusiness/page1497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orpmsp.ru/upload/iblock/1dc/Razvitie-sotsialnogo-predprinimatelstva.pdf" TargetMode="External"/><Relationship Id="rId7" Type="http://schemas.openxmlformats.org/officeDocument/2006/relationships/hyperlink" Target="http://www.kremlin.ru/acts/bank/47015" TargetMode="External"/><Relationship Id="rId12" Type="http://schemas.openxmlformats.org/officeDocument/2006/relationships/hyperlink" Target="http://krasmsp.krskstate.ru/dat/File/64/Metodicheskie%20materiali%20po%20zapolneniyu%20zayavok%20na%20poluchenie%20statusa%20sotsialniy%20predprinimatel%20(razrabotini%20Minekonomrazvitiya%20Rossii).pdf" TargetMode="External"/><Relationship Id="rId17" Type="http://schemas.openxmlformats.org/officeDocument/2006/relationships/hyperlink" Target="http://krasmsp.krskstate.ru/orpp/socialbusiness/page14977" TargetMode="External"/><Relationship Id="rId2" Type="http://schemas.openxmlformats.org/officeDocument/2006/relationships/styles" Target="styles.xml"/><Relationship Id="rId16" Type="http://schemas.openxmlformats.org/officeDocument/2006/relationships/hyperlink" Target="http://krasmsp.krskstate.ru/orpp/socialbusiness/page14976" TargetMode="External"/><Relationship Id="rId20" Type="http://schemas.openxmlformats.org/officeDocument/2006/relationships/hyperlink" Target="http://www.nb-fund.ru/sewizard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remlin.ru/acts/bank/47016" TargetMode="External"/><Relationship Id="rId11" Type="http://schemas.openxmlformats.org/officeDocument/2006/relationships/hyperlink" Target="https://xn--l1agf.xn--p1ai/services/support/filter/?business=ip&amp;region=24&amp;subject=%5B%5D&amp;search=%D0%A3%D1%81%D0%BB%D1%83%D0%B3%D0%B0+%D0%BF%D0%BE+%D0%BF%D1%80%D0%B8%D0%B7%D0%BD%D0%B0%D0%BD%D0%B8%D1%8E+%D0%B8%D0%BD%D0%B4%D0%B8%D0%B2%D0%B8%D0%B4%D1%83%D0%B0%D0%BB%D1%8C%D0%BD%D0%BE%D0%B3%D0%BE+%D0%BF%D1%80%D0%B5%D0%B4%D0%BF%D1%80%D0%B8%D0%BD%D0%B8%D0%BC%D0%B0%D1%82%D0%B5%D0%BB%D1%8F+%D1%81%D0%BE%D1%86%D0%B8%D0%B0%D0%BB%D1%8C%D0%BD%D1%8B%D0%BC+%D0%BF%D1%80%D0%B5%D0%B4%D0%BF%D1%80%D0%B8%D1%8F%D1%82%D0%B8%D0%B5%D0%BC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kremlin.ru/acts/bank/25971" TargetMode="External"/><Relationship Id="rId15" Type="http://schemas.openxmlformats.org/officeDocument/2006/relationships/hyperlink" Target="http://krasmsp.krskstate.ru/orpp/socialbusiness/page1497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xn--l1agf.xn--p1ai/services/support/filter/?business=yur&amp;region=24&amp;subject=%5B%5D&amp;search=%D0%A3%D1%81%D0%BB%D1%83%D0%B3%D0%B0+%D0%BF%D0%BE+%D0%BF%D1%80%D0%B8%D0%B7%D0%BD%D0%B0%D0%BD%D0%B8%D1%8E+%D1%8E%D1%80%D0%B8%D0%B4%D0%B8%D1%87%D0%B5%D1%81%D0%BA%D0%BE%D0%B3%D0%BE+%D0%BB%D0%B8%D1%86%D0%B0+%D1%81%D0%BE%D1%86%D0%B8%D0%B0%D0%BB%D1%8C%D0%BD%D1%8B%D0%BC+%D0%BF%D1%80%D0%B5%D0%B4%D0%BF%D1%80%D0%B8%D1%8F%D1%82%D0%B8%D0%B5%D0%BC" TargetMode="External"/><Relationship Id="rId19" Type="http://schemas.openxmlformats.org/officeDocument/2006/relationships/hyperlink" Target="http://nb-forum.ru/useful/kak-poluchit-status-sotsialnogo-predpriyat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104300015" TargetMode="External"/><Relationship Id="rId14" Type="http://schemas.openxmlformats.org/officeDocument/2006/relationships/hyperlink" Target="mailto:csmsp@mail.ru" TargetMode="External"/><Relationship Id="rId22" Type="http://schemas.openxmlformats.org/officeDocument/2006/relationships/hyperlink" Target="http://krasmsp.krskstate.ru/dat/File/64/Metodicheskie%20materiali%20po%20zapolneniyu%20zayavok%20na%20poluchenie%20statusa%20sotsialniy%20predprinimatel%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Артёменко</dc:creator>
  <cp:keywords/>
  <dc:description/>
  <cp:lastModifiedBy>Зам Главы</cp:lastModifiedBy>
  <cp:revision>2</cp:revision>
  <dcterms:created xsi:type="dcterms:W3CDTF">2024-03-19T05:34:00Z</dcterms:created>
  <dcterms:modified xsi:type="dcterms:W3CDTF">2024-03-19T05:34:00Z</dcterms:modified>
</cp:coreProperties>
</file>