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63AF3" w14:textId="77777777" w:rsidR="00325BEE" w:rsidRPr="00325BEE" w:rsidRDefault="00325BEE" w:rsidP="00325BEE">
      <w:pPr>
        <w:rPr>
          <w:b/>
          <w:bCs/>
        </w:rPr>
      </w:pPr>
      <w:bookmarkStart w:id="0" w:name="_GoBack"/>
      <w:bookmarkEnd w:id="0"/>
      <w:r w:rsidRPr="00325BEE">
        <w:rPr>
          <w:b/>
          <w:bCs/>
        </w:rPr>
        <w:t>Нормативные правовые акты в области поддержки предпринимательства</w:t>
      </w:r>
    </w:p>
    <w:p w14:paraId="40D032AD" w14:textId="77777777" w:rsidR="00325BEE" w:rsidRPr="00325BEE" w:rsidRDefault="00325BEE" w:rsidP="00325BEE">
      <w:r w:rsidRPr="00325BEE">
        <w:br/>
      </w:r>
    </w:p>
    <w:p w14:paraId="0E34EBBF" w14:textId="77777777" w:rsidR="00325BEE" w:rsidRPr="00325BEE" w:rsidRDefault="00325BEE" w:rsidP="00325BEE">
      <w:r w:rsidRPr="00325BEE">
        <w:t>1. </w:t>
      </w:r>
      <w:hyperlink r:id="rId4" w:history="1">
        <w:r w:rsidRPr="00325BEE">
          <w:rPr>
            <w:rStyle w:val="a3"/>
          </w:rPr>
          <w:t>Бюджетный кодекс Российской Федерации</w:t>
        </w:r>
      </w:hyperlink>
      <w:r w:rsidRPr="00325BEE">
        <w:t>;</w:t>
      </w:r>
    </w:p>
    <w:p w14:paraId="1F44AA26" w14:textId="77777777" w:rsidR="00325BEE" w:rsidRPr="00325BEE" w:rsidRDefault="00325BEE" w:rsidP="00325BEE">
      <w:r w:rsidRPr="00325BEE">
        <w:t>2. </w:t>
      </w:r>
      <w:hyperlink r:id="rId5" w:history="1">
        <w:r w:rsidRPr="00325BEE">
          <w:rPr>
            <w:rStyle w:val="a3"/>
          </w:rPr>
          <w:t>Гражданский кодекс Российской Федерации</w:t>
        </w:r>
      </w:hyperlink>
      <w:r w:rsidRPr="00325BEE">
        <w:t>;</w:t>
      </w:r>
    </w:p>
    <w:p w14:paraId="28402A48" w14:textId="77777777" w:rsidR="00325BEE" w:rsidRPr="00325BEE" w:rsidRDefault="00325BEE" w:rsidP="00325BEE">
      <w:r w:rsidRPr="00325BEE">
        <w:t>3. </w:t>
      </w:r>
      <w:hyperlink r:id="rId6" w:history="1">
        <w:r w:rsidRPr="00325BEE">
          <w:rPr>
            <w:rStyle w:val="a3"/>
          </w:rPr>
          <w:t>Федеральный закон от 24.07.2007 № 209-ФЗ «О развитии малого и среднего предпринимательства в Российской Федерации»</w:t>
        </w:r>
      </w:hyperlink>
      <w:r w:rsidRPr="00325BEE">
        <w:t>;</w:t>
      </w:r>
    </w:p>
    <w:p w14:paraId="40A2C1A8" w14:textId="77777777" w:rsidR="00325BEE" w:rsidRPr="00325BEE" w:rsidRDefault="00325BEE" w:rsidP="00325BEE">
      <w:r w:rsidRPr="00325BEE">
        <w:t>4. </w:t>
      </w:r>
      <w:hyperlink r:id="rId7" w:history="1">
        <w:r w:rsidRPr="00325BEE">
          <w:rPr>
            <w:rStyle w:val="a3"/>
          </w:rPr>
          <w:t>Федеральный закон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</w:r>
      </w:hyperlink>
      <w:r w:rsidRPr="00325BEE">
        <w:t>;</w:t>
      </w:r>
    </w:p>
    <w:p w14:paraId="3EEC1808" w14:textId="77777777" w:rsidR="00325BEE" w:rsidRPr="00325BEE" w:rsidRDefault="00325BEE" w:rsidP="00325BEE">
      <w:r w:rsidRPr="00325BEE">
        <w:t>5. </w:t>
      </w:r>
      <w:hyperlink r:id="rId8" w:history="1">
        <w:r w:rsidRPr="00325BEE">
          <w:rPr>
            <w:rStyle w:val="a3"/>
          </w:rPr>
          <w:t>Федеральный закон от 26.12.2008 № 294-ФЗ «О защите прав юридических лиц и индивидуальных предпринимателей при проведении государственного и муниципального контроля»</w:t>
        </w:r>
      </w:hyperlink>
      <w:r w:rsidRPr="00325BEE">
        <w:t>;</w:t>
      </w:r>
    </w:p>
    <w:p w14:paraId="0262C81F" w14:textId="77777777" w:rsidR="00325BEE" w:rsidRPr="00325BEE" w:rsidRDefault="00325BEE" w:rsidP="00325BEE">
      <w:r w:rsidRPr="00325BEE">
        <w:t>6. </w:t>
      </w:r>
      <w:hyperlink r:id="rId9" w:history="1">
        <w:r w:rsidRPr="00325BEE">
          <w:rPr>
            <w:rStyle w:val="a3"/>
          </w:rPr>
          <w:t>Федеральный закон от 26.07. 2006 № 135-ФЗ «О защите конкуренции»</w:t>
        </w:r>
      </w:hyperlink>
      <w:r w:rsidRPr="00325BEE">
        <w:t>;</w:t>
      </w:r>
    </w:p>
    <w:p w14:paraId="22A3FF3E" w14:textId="77777777" w:rsidR="00325BEE" w:rsidRPr="00325BEE" w:rsidRDefault="00325BEE" w:rsidP="00325BEE">
      <w:r w:rsidRPr="00325BEE">
        <w:t>7. </w:t>
      </w:r>
      <w:hyperlink r:id="rId10" w:history="1">
        <w:r w:rsidRPr="00325BEE">
          <w:rPr>
            <w:rStyle w:val="a3"/>
          </w:rPr>
          <w:t>Постановление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 в Российской Федерации на период до 2030 года»</w:t>
        </w:r>
      </w:hyperlink>
      <w:r w:rsidRPr="00325BEE">
        <w:t>;</w:t>
      </w:r>
    </w:p>
    <w:p w14:paraId="0883A6ED" w14:textId="77777777" w:rsidR="00325BEE" w:rsidRPr="00325BEE" w:rsidRDefault="00325BEE" w:rsidP="00325BEE">
      <w:r w:rsidRPr="00325BEE">
        <w:t>8. </w:t>
      </w:r>
      <w:hyperlink r:id="rId11" w:history="1">
        <w:r w:rsidRPr="00325BEE">
          <w:rPr>
            <w:rStyle w:val="a3"/>
          </w:rPr>
          <w:t>Федеральный закон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</w:r>
      </w:hyperlink>
      <w:r w:rsidRPr="00325BEE">
        <w:t>;</w:t>
      </w:r>
    </w:p>
    <w:p w14:paraId="3DA77B75" w14:textId="77777777" w:rsidR="00325BEE" w:rsidRPr="00325BEE" w:rsidRDefault="00325BEE" w:rsidP="00325BEE">
      <w:r w:rsidRPr="00325BEE">
        <w:t>9. </w:t>
      </w:r>
      <w:hyperlink r:id="rId12" w:history="1">
        <w:r w:rsidRPr="00325BEE">
          <w:rPr>
            <w:rStyle w:val="a3"/>
          </w:rPr>
          <w:t>Федеральный закон от 6 октября 2003 г. № 131-ФЗ  «Об общих принципах организации местного самоуправления в Российской Федерации»</w:t>
        </w:r>
      </w:hyperlink>
      <w:r w:rsidRPr="00325BEE">
        <w:t>;</w:t>
      </w:r>
    </w:p>
    <w:p w14:paraId="5D381B88" w14:textId="77777777" w:rsidR="00325BEE" w:rsidRPr="00325BEE" w:rsidRDefault="00325BEE" w:rsidP="00325BEE">
      <w:r w:rsidRPr="00325BEE">
        <w:t>10. </w:t>
      </w:r>
      <w:hyperlink r:id="rId13" w:history="1">
        <w:r w:rsidRPr="00325BEE">
          <w:rPr>
            <w:rStyle w:val="a3"/>
          </w:rPr>
          <w:t>Федеральный закон от 28 июня 2014 г. № 172-ФЗ «О стратегическом планировании в Российской Федерации»</w:t>
        </w:r>
      </w:hyperlink>
      <w:r w:rsidRPr="00325BEE">
        <w:t>;</w:t>
      </w:r>
    </w:p>
    <w:p w14:paraId="4C851D0D" w14:textId="77777777" w:rsidR="00325BEE" w:rsidRPr="00325BEE" w:rsidRDefault="00325BEE" w:rsidP="00325BEE">
      <w:r w:rsidRPr="00325BEE">
        <w:t>11. </w:t>
      </w:r>
      <w:hyperlink r:id="rId14" w:history="1">
        <w:r w:rsidRPr="00325BEE">
          <w:rPr>
            <w:rStyle w:val="a3"/>
          </w:rPr>
          <w:t>Указ Президента Российской Федерации от 16 января 2017 г. № 13 «Об утверждении Основ государственной политики регионального развития Российской Федерации до 2025 года»</w:t>
        </w:r>
      </w:hyperlink>
      <w:r w:rsidRPr="00325BEE">
        <w:t>;</w:t>
      </w:r>
    </w:p>
    <w:p w14:paraId="29B86419" w14:textId="77777777" w:rsidR="00325BEE" w:rsidRPr="00325BEE" w:rsidRDefault="00325BEE" w:rsidP="00325BEE">
      <w:r w:rsidRPr="00325BEE">
        <w:t>12. </w:t>
      </w:r>
      <w:hyperlink r:id="rId15" w:history="1">
        <w:r w:rsidRPr="00325BEE">
          <w:rPr>
            <w:rStyle w:val="a3"/>
          </w:rPr>
          <w:t>Распоряжение Правительства Российской Федерации от 2 июня 2016 г. №1083-р «Об утверждении Стратегии развития малого и среднего предпринимательства»</w:t>
        </w:r>
      </w:hyperlink>
      <w:r w:rsidRPr="00325BEE">
        <w:t>.</w:t>
      </w:r>
    </w:p>
    <w:p w14:paraId="21E4EDE6" w14:textId="77777777" w:rsidR="00325BEE" w:rsidRPr="00325BEE" w:rsidRDefault="00325BEE" w:rsidP="00325BEE">
      <w:r w:rsidRPr="00325BEE">
        <w:t>13. </w:t>
      </w:r>
      <w:hyperlink r:id="rId16" w:history="1">
        <w:r w:rsidRPr="00325BEE">
          <w:rPr>
            <w:rStyle w:val="a3"/>
          </w:rPr>
          <w:t>Постановление Правительства Российской Федерации от 23.12.2015 № 1410 «О порядке проведения акционерным обществом «Федеральная корпорация по развитию малого и среднего предпринимательства»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предпринимательства»</w:t>
        </w:r>
      </w:hyperlink>
      <w:r w:rsidRPr="00325BEE">
        <w:t>;</w:t>
      </w:r>
    </w:p>
    <w:p w14:paraId="668749B9" w14:textId="77777777" w:rsidR="00325BEE" w:rsidRPr="00325BEE" w:rsidRDefault="00325BEE" w:rsidP="00325BEE">
      <w:r w:rsidRPr="00325BEE">
        <w:t>14. </w:t>
      </w:r>
      <w:hyperlink r:id="rId17" w:history="1">
        <w:r w:rsidRPr="00325BEE">
          <w:rPr>
            <w:rStyle w:val="a3"/>
          </w:rPr>
          <w:t>Постановление Правительства Российской Федерации от 31.10.2018 № 1288 «Об организации проектной деятельности в Правительстве Российской Федерации»</w:t>
        </w:r>
      </w:hyperlink>
      <w:r w:rsidRPr="00325BEE">
        <w:t>;</w:t>
      </w:r>
    </w:p>
    <w:p w14:paraId="6F242EBF" w14:textId="77777777" w:rsidR="00325BEE" w:rsidRPr="00325BEE" w:rsidRDefault="00325BEE" w:rsidP="00325BEE">
      <w:r w:rsidRPr="00325BEE">
        <w:lastRenderedPageBreak/>
        <w:t>15. </w:t>
      </w:r>
      <w:hyperlink r:id="rId18" w:history="1">
        <w:r w:rsidRPr="00325BEE">
          <w:rPr>
            <w:rStyle w:val="a3"/>
          </w:rPr>
          <w:t>Распоряжение Правительства Российской Федерации от 31.01.2017 № 147-р</w:t>
        </w:r>
      </w:hyperlink>
      <w:r w:rsidRPr="00325BEE">
        <w:t>;</w:t>
      </w:r>
    </w:p>
    <w:p w14:paraId="5A224ED8" w14:textId="77777777" w:rsidR="00325BEE" w:rsidRPr="00325BEE" w:rsidRDefault="00325BEE" w:rsidP="00325BEE">
      <w:r w:rsidRPr="00325BEE">
        <w:t>16. </w:t>
      </w:r>
      <w:hyperlink r:id="rId19" w:history="1">
        <w:r w:rsidRPr="00325BEE">
          <w:rPr>
            <w:rStyle w:val="a3"/>
          </w:rPr>
          <w:t>Приказ Минэкономразвития России от 01.03.2017 № 91 «Об утверждении Порядка, сроков и форм представления информации, предусмотренной пунктами 5 и 6 Правил проведения акционерным обществом «Федеральная корпорация по развитию малого и среднего предпринимательства» мониторинга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мониторинга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предпринимательства, а также состава такой информации»</w:t>
        </w:r>
      </w:hyperlink>
      <w:r w:rsidRPr="00325BEE">
        <w:t>;</w:t>
      </w:r>
    </w:p>
    <w:p w14:paraId="71379F3D" w14:textId="77777777" w:rsidR="00325BEE" w:rsidRPr="00325BEE" w:rsidRDefault="00325BEE" w:rsidP="00325BEE">
      <w:r w:rsidRPr="00325BEE">
        <w:t>17. </w:t>
      </w:r>
      <w:hyperlink r:id="rId20" w:history="1">
        <w:r w:rsidRPr="00325BEE">
          <w:rPr>
            <w:rStyle w:val="a3"/>
          </w:rPr>
          <w:t>Приказ Минэкономразвития России от 14.02.2018 № 67 «Об утверждении требований к реализации мероприятий субъектами Российской Федерации, бюджетам которых предоставляются 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предпринимательства, и требований к организациям, образующим инфраструктуру поддержки субъектов малого и среднего предпринимательства»</w:t>
        </w:r>
      </w:hyperlink>
      <w:r w:rsidRPr="00325BEE">
        <w:t>;</w:t>
      </w:r>
    </w:p>
    <w:p w14:paraId="7DE4E124" w14:textId="77777777" w:rsidR="00325BEE" w:rsidRPr="00325BEE" w:rsidRDefault="00325BEE" w:rsidP="00325BEE">
      <w:r w:rsidRPr="00325BEE">
        <w:t>18. </w:t>
      </w:r>
      <w:hyperlink r:id="rId21" w:history="1">
        <w:r w:rsidRPr="00325BEE">
          <w:rPr>
            <w:rStyle w:val="a3"/>
          </w:rPr>
          <w:t>Закон Красноярского края от 04.12.2008 № 7-2528 «О развитии малого и среднего предпринимательства в Красноярском крае»</w:t>
        </w:r>
      </w:hyperlink>
      <w:r w:rsidRPr="00325BEE">
        <w:t>;</w:t>
      </w:r>
    </w:p>
    <w:p w14:paraId="509E1731" w14:textId="77777777" w:rsidR="00325BEE" w:rsidRPr="00325BEE" w:rsidRDefault="00325BEE" w:rsidP="00325BEE">
      <w:r w:rsidRPr="00325BEE">
        <w:t>19. </w:t>
      </w:r>
      <w:hyperlink r:id="rId22" w:history="1">
        <w:r w:rsidRPr="00325BEE">
          <w:rPr>
            <w:rStyle w:val="a3"/>
          </w:rPr>
          <w:t>Закон Красноярского края от 08.12.2016 № 2-237 «Об оценке регулирующего воздействия проектов нормативных правовых актов Красноярского края и экспертизе нормативных правовых актов Красноярского края»</w:t>
        </w:r>
      </w:hyperlink>
      <w:r w:rsidRPr="00325BEE">
        <w:t>;</w:t>
      </w:r>
    </w:p>
    <w:p w14:paraId="5BEC890B" w14:textId="77777777" w:rsidR="00325BEE" w:rsidRPr="00325BEE" w:rsidRDefault="00325BEE" w:rsidP="00325BEE">
      <w:r w:rsidRPr="00325BEE">
        <w:t>20. </w:t>
      </w:r>
      <w:hyperlink r:id="rId23" w:history="1">
        <w:r w:rsidRPr="00325BEE">
          <w:rPr>
            <w:rStyle w:val="a3"/>
          </w:rPr>
          <w:t>Указ Губернатора Красноярского края от 23.03.2009 № 50-уг «О создании Совета по развитию малого и среднего предпринимательства при Губернаторе Красноярского края»</w:t>
        </w:r>
      </w:hyperlink>
      <w:r w:rsidRPr="00325BEE">
        <w:t>;</w:t>
      </w:r>
    </w:p>
    <w:p w14:paraId="1C524776" w14:textId="77777777" w:rsidR="00325BEE" w:rsidRPr="00325BEE" w:rsidRDefault="00325BEE" w:rsidP="00325BEE">
      <w:r w:rsidRPr="00325BEE">
        <w:t>21. </w:t>
      </w:r>
      <w:hyperlink r:id="rId24" w:history="1">
        <w:r w:rsidRPr="00325BEE">
          <w:rPr>
            <w:rStyle w:val="a3"/>
          </w:rPr>
          <w:t>Постановление Правительства Красноярского края от 30.09.2013 № 505-п «Об утверждении государственной программы Красноярского края «Развитие инвестиционной деятельности, малого и среднего предпринимательства»</w:t>
        </w:r>
      </w:hyperlink>
      <w:r w:rsidRPr="00325BEE">
        <w:t>;</w:t>
      </w:r>
    </w:p>
    <w:p w14:paraId="1B8C32E4" w14:textId="77777777" w:rsidR="00325BEE" w:rsidRPr="00325BEE" w:rsidRDefault="00325BEE" w:rsidP="00325BEE">
      <w:r w:rsidRPr="00325BEE">
        <w:t>22. </w:t>
      </w:r>
      <w:hyperlink r:id="rId25" w:history="1">
        <w:r w:rsidRPr="00325BEE">
          <w:rPr>
            <w:rStyle w:val="a3"/>
          </w:rPr>
          <w:t>Постановление Правительства Красноярского края от 01.08.2013 № 374-п «Об утверждении порядка принятия решений о разработке государственных программ Красноярского края, их формирования и реализации»</w:t>
        </w:r>
      </w:hyperlink>
      <w:r w:rsidRPr="00325BEE">
        <w:t>;</w:t>
      </w:r>
    </w:p>
    <w:p w14:paraId="6C891111" w14:textId="77777777" w:rsidR="00325BEE" w:rsidRPr="00325BEE" w:rsidRDefault="00325BEE" w:rsidP="00325BEE">
      <w:r w:rsidRPr="00325BEE">
        <w:t>23. </w:t>
      </w:r>
      <w:hyperlink r:id="rId26" w:history="1">
        <w:r w:rsidRPr="00325BEE">
          <w:rPr>
            <w:rStyle w:val="a3"/>
          </w:rPr>
          <w:t>Постановление Правительства Красноярского края от 01.11.2008 № 171-п «О создании экспертной комиссии Правительства Красноярского края»</w:t>
        </w:r>
      </w:hyperlink>
      <w:r w:rsidRPr="00325BEE">
        <w:t>;</w:t>
      </w:r>
    </w:p>
    <w:p w14:paraId="6160BAE0" w14:textId="77777777" w:rsidR="00325BEE" w:rsidRPr="00325BEE" w:rsidRDefault="00325BEE" w:rsidP="00325BEE">
      <w:r w:rsidRPr="00325BEE">
        <w:t>24. </w:t>
      </w:r>
      <w:hyperlink r:id="rId27" w:history="1">
        <w:r w:rsidRPr="00325BEE">
          <w:rPr>
            <w:rStyle w:val="a3"/>
          </w:rPr>
          <w:t>Постановление Правительства края от 05.04.2019 № 157-п «Об утверждении Положения об организации проектной деятельности в Правительстве Красноярского края»</w:t>
        </w:r>
      </w:hyperlink>
      <w:r w:rsidRPr="00325BEE">
        <w:t>.</w:t>
      </w:r>
    </w:p>
    <w:p w14:paraId="73DA03ED" w14:textId="77777777" w:rsidR="00D5570C" w:rsidRDefault="00D5570C"/>
    <w:sectPr w:rsidR="00D5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0C"/>
    <w:rsid w:val="00325BEE"/>
    <w:rsid w:val="00325CFB"/>
    <w:rsid w:val="00D5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46D8-452A-4FB1-BA61-EB7F0C42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BE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5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8698" TargetMode="External"/><Relationship Id="rId13" Type="http://schemas.openxmlformats.org/officeDocument/2006/relationships/hyperlink" Target="http://www.kremlin.ru/acts/bank/38630" TargetMode="External"/><Relationship Id="rId18" Type="http://schemas.openxmlformats.org/officeDocument/2006/relationships/hyperlink" Target="http://government.ru/docs/all/110315/" TargetMode="External"/><Relationship Id="rId26" Type="http://schemas.openxmlformats.org/officeDocument/2006/relationships/hyperlink" Target="http://www.krskstate.ru/docs/0/doc/123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kon.krskstate.ru/0/doc/6407" TargetMode="External"/><Relationship Id="rId7" Type="http://schemas.openxmlformats.org/officeDocument/2006/relationships/hyperlink" Target="http://kremlin.ru/acts/bank/27817" TargetMode="External"/><Relationship Id="rId12" Type="http://schemas.openxmlformats.org/officeDocument/2006/relationships/hyperlink" Target="http://www.kremlin.ru/acts/bank/20035" TargetMode="External"/><Relationship Id="rId17" Type="http://schemas.openxmlformats.org/officeDocument/2006/relationships/hyperlink" Target="http://government.ru/docs/all/119004/" TargetMode="External"/><Relationship Id="rId25" Type="http://schemas.openxmlformats.org/officeDocument/2006/relationships/hyperlink" Target="http://www.zakon.krskstate.ru/0/doc/139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overnment.ru/docs/all/104773/" TargetMode="External"/><Relationship Id="rId20" Type="http://schemas.openxmlformats.org/officeDocument/2006/relationships/hyperlink" Target="http://publication.pravo.gov.ru/Document/View/000120180507000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remlin.ru/acts/bank/25971" TargetMode="External"/><Relationship Id="rId11" Type="http://schemas.openxmlformats.org/officeDocument/2006/relationships/hyperlink" Target="http://www.kremlin.ru/acts/bank/14498" TargetMode="External"/><Relationship Id="rId24" Type="http://schemas.openxmlformats.org/officeDocument/2006/relationships/hyperlink" Target="http://www.zakon.krskstate.ru/0/doc/16056" TargetMode="External"/><Relationship Id="rId5" Type="http://schemas.openxmlformats.org/officeDocument/2006/relationships/hyperlink" Target="http://kremlin.ru/acts/bank/7279" TargetMode="External"/><Relationship Id="rId15" Type="http://schemas.openxmlformats.org/officeDocument/2006/relationships/hyperlink" Target="http://government.ru/docs/all/106976/" TargetMode="External"/><Relationship Id="rId23" Type="http://schemas.openxmlformats.org/officeDocument/2006/relationships/hyperlink" Target="http://www.zakon.krskstate.ru/0/doc/11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government.ru/docs/all/91503/" TargetMode="External"/><Relationship Id="rId19" Type="http://schemas.openxmlformats.org/officeDocument/2006/relationships/hyperlink" Target="https://minjust.consultant.ru/documents/34770" TargetMode="External"/><Relationship Id="rId4" Type="http://schemas.openxmlformats.org/officeDocument/2006/relationships/hyperlink" Target="http://kremlin.ru/acts/bank/12754" TargetMode="External"/><Relationship Id="rId9" Type="http://schemas.openxmlformats.org/officeDocument/2006/relationships/hyperlink" Target="http://www.kremlin.ru/acts/bank/24149" TargetMode="External"/><Relationship Id="rId14" Type="http://schemas.openxmlformats.org/officeDocument/2006/relationships/hyperlink" Target="http://www.kremlin.ru/acts/bank/41641" TargetMode="External"/><Relationship Id="rId22" Type="http://schemas.openxmlformats.org/officeDocument/2006/relationships/hyperlink" Target="http://www.zakon.krskstate.ru/0/doc/38083" TargetMode="External"/><Relationship Id="rId27" Type="http://schemas.openxmlformats.org/officeDocument/2006/relationships/hyperlink" Target="http://www.krskstate.ru/docs/0/doc/568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Зам Главы</cp:lastModifiedBy>
  <cp:revision>2</cp:revision>
  <dcterms:created xsi:type="dcterms:W3CDTF">2024-03-19T05:30:00Z</dcterms:created>
  <dcterms:modified xsi:type="dcterms:W3CDTF">2024-03-19T05:30:00Z</dcterms:modified>
</cp:coreProperties>
</file>