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495" w:rsidRDefault="00BB2495">
      <w:pPr>
        <w:pStyle w:val="ConsPlusNormal"/>
        <w:jc w:val="both"/>
        <w:outlineLvl w:val="0"/>
      </w:pPr>
      <w:bookmarkStart w:id="0" w:name="_GoBack"/>
      <w:bookmarkEnd w:id="0"/>
      <w:r>
        <w:t>Зарегистрировано в Минюсте России 5 октября 2020 г. N 60240</w:t>
      </w:r>
    </w:p>
    <w:p w:rsidR="00BB2495" w:rsidRDefault="00BB249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2495" w:rsidRDefault="00BB2495">
      <w:pPr>
        <w:pStyle w:val="ConsPlusNormal"/>
        <w:jc w:val="both"/>
      </w:pPr>
    </w:p>
    <w:p w:rsidR="00BB2495" w:rsidRDefault="00BB2495">
      <w:pPr>
        <w:pStyle w:val="ConsPlusTitle"/>
        <w:jc w:val="center"/>
      </w:pPr>
      <w:r>
        <w:t>ФЕДЕРАЛЬНАЯ СЛУЖБА ГОСУДАРСТВЕННОЙ РЕГИСТРАЦИИ,</w:t>
      </w:r>
    </w:p>
    <w:p w:rsidR="00BB2495" w:rsidRDefault="00BB2495">
      <w:pPr>
        <w:pStyle w:val="ConsPlusTitle"/>
        <w:jc w:val="center"/>
      </w:pPr>
      <w:r>
        <w:t>КАДАСТРА И КАРТОГРАФИИ</w:t>
      </w:r>
    </w:p>
    <w:p w:rsidR="00BB2495" w:rsidRDefault="00BB2495">
      <w:pPr>
        <w:pStyle w:val="ConsPlusTitle"/>
        <w:jc w:val="center"/>
      </w:pPr>
    </w:p>
    <w:p w:rsidR="00BB2495" w:rsidRDefault="00BB2495">
      <w:pPr>
        <w:pStyle w:val="ConsPlusTitle"/>
        <w:jc w:val="center"/>
      </w:pPr>
      <w:r>
        <w:t>ПРИКАЗ</w:t>
      </w:r>
    </w:p>
    <w:p w:rsidR="00BB2495" w:rsidRDefault="00BB2495">
      <w:pPr>
        <w:pStyle w:val="ConsPlusTitle"/>
        <w:jc w:val="center"/>
      </w:pPr>
      <w:r>
        <w:t>от 6 августа 2020 г. N П/0286</w:t>
      </w:r>
    </w:p>
    <w:p w:rsidR="00BB2495" w:rsidRDefault="00BB2495">
      <w:pPr>
        <w:pStyle w:val="ConsPlusTitle"/>
        <w:jc w:val="center"/>
      </w:pPr>
    </w:p>
    <w:p w:rsidR="00BB2495" w:rsidRDefault="00BB2495">
      <w:pPr>
        <w:pStyle w:val="ConsPlusTitle"/>
        <w:jc w:val="center"/>
      </w:pPr>
      <w:r>
        <w:t>ОБ УТВЕРЖДЕНИИ ФОРМЫ ЗАЯВЛЕНИЯ</w:t>
      </w:r>
    </w:p>
    <w:p w:rsidR="00BB2495" w:rsidRDefault="00BB2495">
      <w:pPr>
        <w:pStyle w:val="ConsPlusTitle"/>
        <w:jc w:val="center"/>
      </w:pPr>
      <w:r>
        <w:t>ОБ ИСПРАВЛЕНИИ ОШИБОК, ДОПУЩЕННЫХ ПРИ ОПРЕДЕЛЕНИИ</w:t>
      </w:r>
    </w:p>
    <w:p w:rsidR="00BB2495" w:rsidRDefault="00BB2495">
      <w:pPr>
        <w:pStyle w:val="ConsPlusTitle"/>
        <w:jc w:val="center"/>
      </w:pPr>
      <w:r>
        <w:t>КАДАСТРОВОЙ СТОИМОСТИ, ТРЕБОВАНИЙ К ЗАПОЛНЕНИЮ ЗАЯВЛЕНИЯ</w:t>
      </w:r>
    </w:p>
    <w:p w:rsidR="00BB2495" w:rsidRDefault="00BB2495">
      <w:pPr>
        <w:pStyle w:val="ConsPlusTitle"/>
        <w:jc w:val="center"/>
      </w:pPr>
      <w:r>
        <w:t>ОБ ИСПРАВЛЕНИИ ОШИБОК, ДОПУЩЕННЫХ ПРИ ОПРЕДЕЛЕНИИ</w:t>
      </w:r>
    </w:p>
    <w:p w:rsidR="00BB2495" w:rsidRDefault="00BB2495">
      <w:pPr>
        <w:pStyle w:val="ConsPlusTitle"/>
        <w:jc w:val="center"/>
      </w:pPr>
      <w:r>
        <w:t>КАДАСТРОВОЙ СТОИМОСТИ</w:t>
      </w:r>
    </w:p>
    <w:p w:rsidR="00BB2495" w:rsidRDefault="00BB2495">
      <w:pPr>
        <w:pStyle w:val="ConsPlusNormal"/>
        <w:jc w:val="both"/>
      </w:pPr>
    </w:p>
    <w:p w:rsidR="00BB2495" w:rsidRDefault="00BB2495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12 статьи 21</w:t>
        </w:r>
      </w:hyperlink>
      <w:r>
        <w:t xml:space="preserve"> Федерального закона от 3 июля 2016 г. N 237-ФЗ "О государственной кадастровой оценке" (Собрание законодательства Российской Федерации, 2016, N 27, ст. 4170; Официальный интернет-портал правовой информации http://www.pravo.gov.ru, 31 июля 2020 г., 0001202007310085), </w:t>
      </w:r>
      <w:hyperlink r:id="rId6">
        <w:r>
          <w:rPr>
            <w:color w:val="0000FF"/>
          </w:rPr>
          <w:t>пунктом 1</w:t>
        </w:r>
      </w:hyperlink>
      <w:r>
        <w:t xml:space="preserve"> и </w:t>
      </w:r>
      <w:hyperlink r:id="rId7">
        <w:r>
          <w:rPr>
            <w:color w:val="0000FF"/>
          </w:rPr>
          <w:t>подпунктом 5.26(7) пункта 5</w:t>
        </w:r>
      </w:hyperlink>
      <w:r>
        <w:t xml:space="preserve"> Положения о Федеральной службе государственной регистрации, кадастра и картографии, утвержденного постановлением Правительства Российской Федерации от 1 июня 2009 г. N 457 (Собрание законодательства Российской Федерации, 2009, N 25, ст. 3052; 2020, N 7, ст. 855), приказываю:</w:t>
      </w:r>
    </w:p>
    <w:p w:rsidR="00BB2495" w:rsidRDefault="00BB2495">
      <w:pPr>
        <w:pStyle w:val="ConsPlusNormal"/>
        <w:spacing w:before="200"/>
        <w:ind w:firstLine="540"/>
        <w:jc w:val="both"/>
      </w:pPr>
      <w:r>
        <w:t>1. Утвердить:</w:t>
      </w:r>
    </w:p>
    <w:p w:rsidR="00BB2495" w:rsidRDefault="00E10A6F">
      <w:pPr>
        <w:pStyle w:val="ConsPlusNormal"/>
        <w:spacing w:before="200"/>
        <w:ind w:firstLine="540"/>
        <w:jc w:val="both"/>
      </w:pPr>
      <w:hyperlink w:anchor="P33">
        <w:r w:rsidR="00BB2495">
          <w:rPr>
            <w:color w:val="0000FF"/>
          </w:rPr>
          <w:t>форму</w:t>
        </w:r>
      </w:hyperlink>
      <w:r w:rsidR="00BB2495">
        <w:t xml:space="preserve"> заявления об исправлении ошибок, допущенных при определении кадастровой стоимости (приложение N 1);</w:t>
      </w:r>
    </w:p>
    <w:p w:rsidR="00BB2495" w:rsidRDefault="00E10A6F">
      <w:pPr>
        <w:pStyle w:val="ConsPlusNormal"/>
        <w:spacing w:before="200"/>
        <w:ind w:firstLine="540"/>
        <w:jc w:val="both"/>
      </w:pPr>
      <w:hyperlink w:anchor="P150">
        <w:r w:rsidR="00BB2495">
          <w:rPr>
            <w:color w:val="0000FF"/>
          </w:rPr>
          <w:t>требования</w:t>
        </w:r>
      </w:hyperlink>
      <w:r w:rsidR="00BB2495">
        <w:t xml:space="preserve"> к заполнению заявления об исправлении ошибок, допущенных при определении кадастровой стоимости (приложение N 2).</w:t>
      </w:r>
    </w:p>
    <w:p w:rsidR="00BB2495" w:rsidRDefault="00BB2495">
      <w:pPr>
        <w:pStyle w:val="ConsPlusNormal"/>
        <w:spacing w:before="200"/>
        <w:ind w:firstLine="540"/>
        <w:jc w:val="both"/>
      </w:pPr>
      <w:r>
        <w:t xml:space="preserve">2. Настоящий приказ вступает в силу с даты вступления в силу </w:t>
      </w:r>
      <w:hyperlink r:id="rId8">
        <w:r>
          <w:rPr>
            <w:color w:val="0000FF"/>
          </w:rPr>
          <w:t>приказа</w:t>
        </w:r>
      </w:hyperlink>
      <w:r>
        <w:t xml:space="preserve"> Минэкономразвития России о признании утратившим силу </w:t>
      </w:r>
      <w:hyperlink r:id="rId9">
        <w:r>
          <w:rPr>
            <w:color w:val="0000FF"/>
          </w:rPr>
          <w:t>приказа</w:t>
        </w:r>
      </w:hyperlink>
      <w:r>
        <w:t xml:space="preserve"> Минэкономразвития России от 19 февраля 2018 г. N 73 "Об утверждении Порядка рассмотрения бюджетным учреждением, созданным субъектом Российской Федерации и наделенным полномочиями, связанными с определением кадастровой стоимости, обращения об исправлении технических и (или) методологических ошибок, допущенных при определении кадастровой стоимости" (зарегистрирован в Минюсте России 8 мая 2018 г., регистрационный N 51007), но не ранее 1 января 2021 г.</w:t>
      </w:r>
    </w:p>
    <w:p w:rsidR="00BB2495" w:rsidRDefault="00BB2495">
      <w:pPr>
        <w:pStyle w:val="ConsPlusNormal"/>
        <w:jc w:val="both"/>
      </w:pPr>
    </w:p>
    <w:p w:rsidR="00BB2495" w:rsidRDefault="00BB2495">
      <w:pPr>
        <w:pStyle w:val="ConsPlusNormal"/>
        <w:jc w:val="right"/>
      </w:pPr>
      <w:r>
        <w:t>Руководитель</w:t>
      </w:r>
    </w:p>
    <w:p w:rsidR="00BB2495" w:rsidRDefault="00BB2495">
      <w:pPr>
        <w:pStyle w:val="ConsPlusNormal"/>
        <w:jc w:val="right"/>
      </w:pPr>
      <w:r>
        <w:t>О.А.СКУФИНСКИЙ</w:t>
      </w:r>
    </w:p>
    <w:p w:rsidR="00BB2495" w:rsidRDefault="00BB2495">
      <w:pPr>
        <w:pStyle w:val="ConsPlusNormal"/>
        <w:jc w:val="both"/>
      </w:pPr>
    </w:p>
    <w:p w:rsidR="00BB2495" w:rsidRDefault="00BB2495">
      <w:pPr>
        <w:pStyle w:val="ConsPlusNormal"/>
        <w:jc w:val="both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BB2495" w:rsidRDefault="00BB2495">
      <w:pPr>
        <w:pStyle w:val="ConsPlusNormal"/>
        <w:jc w:val="right"/>
        <w:outlineLvl w:val="0"/>
      </w:pPr>
      <w:r>
        <w:lastRenderedPageBreak/>
        <w:t>Приложение N 1</w:t>
      </w:r>
    </w:p>
    <w:p w:rsidR="00BB2495" w:rsidRDefault="00BB2495">
      <w:pPr>
        <w:pStyle w:val="ConsPlusNormal"/>
        <w:jc w:val="right"/>
      </w:pPr>
      <w:r>
        <w:t xml:space="preserve">к приказу </w:t>
      </w:r>
      <w:proofErr w:type="spellStart"/>
      <w:r>
        <w:t>Росреестра</w:t>
      </w:r>
      <w:proofErr w:type="spellEnd"/>
    </w:p>
    <w:p w:rsidR="00BB2495" w:rsidRDefault="00BB2495">
      <w:pPr>
        <w:pStyle w:val="ConsPlusNormal"/>
        <w:jc w:val="right"/>
      </w:pPr>
      <w:r>
        <w:t>от 6 августа 2020 г. N П/0286</w:t>
      </w:r>
    </w:p>
    <w:p w:rsidR="00BB2495" w:rsidRDefault="00BB2495">
      <w:pPr>
        <w:pStyle w:val="ConsPlusNormal"/>
        <w:jc w:val="both"/>
      </w:pPr>
    </w:p>
    <w:p w:rsidR="00BB2495" w:rsidRDefault="00BB2495">
      <w:pPr>
        <w:pStyle w:val="ConsPlusNormal"/>
        <w:jc w:val="center"/>
      </w:pPr>
      <w:bookmarkStart w:id="1" w:name="P33"/>
      <w:bookmarkEnd w:id="1"/>
      <w:r>
        <w:t>ФОРМА ЗАЯВЛЕНИЯ</w:t>
      </w:r>
    </w:p>
    <w:p w:rsidR="00BB2495" w:rsidRDefault="00BB2495">
      <w:pPr>
        <w:pStyle w:val="ConsPlusNormal"/>
        <w:jc w:val="center"/>
      </w:pPr>
      <w:r>
        <w:t>ОБ ИСПРАВЛЕНИИ ОШИБОК, ДОПУЩЕННЫХ ПРИ ОПРЕДЕЛЕНИИ</w:t>
      </w:r>
    </w:p>
    <w:p w:rsidR="00BB2495" w:rsidRDefault="00BB2495">
      <w:pPr>
        <w:pStyle w:val="ConsPlusNormal"/>
        <w:jc w:val="center"/>
      </w:pPr>
      <w:r>
        <w:t>КАДАСТРОВОЙ СТОИМОСТИ</w:t>
      </w:r>
    </w:p>
    <w:p w:rsidR="00BB2495" w:rsidRDefault="00BB2495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479"/>
      </w:tblGrid>
      <w:tr w:rsidR="00BB2495"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left w:val="nil"/>
              <w:right w:val="nil"/>
            </w:tcBorders>
          </w:tcPr>
          <w:p w:rsidR="00BB2495" w:rsidRDefault="00BB2495">
            <w:pPr>
              <w:pStyle w:val="ConsPlusNormal"/>
            </w:pPr>
          </w:p>
        </w:tc>
      </w:tr>
      <w:tr w:rsidR="00BB2495"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4479" w:type="dxa"/>
            <w:tcBorders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  <w:jc w:val="center"/>
            </w:pPr>
            <w:r>
              <w:t>(полное наименование бюджетного учреждения, созданного субъектом Российской Федерации и наделенного полномочиями, связанными с определением кадастровой стоимости)</w:t>
            </w:r>
          </w:p>
        </w:tc>
      </w:tr>
    </w:tbl>
    <w:p w:rsidR="00BB2495" w:rsidRDefault="00BB249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BB2495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495" w:rsidRDefault="00BB2495">
            <w:pPr>
              <w:pStyle w:val="ConsPlusNormal"/>
              <w:jc w:val="center"/>
            </w:pPr>
            <w:bookmarkStart w:id="2" w:name="P41"/>
            <w:bookmarkEnd w:id="2"/>
            <w:r>
              <w:t>Заявление</w:t>
            </w:r>
          </w:p>
          <w:p w:rsidR="00BB2495" w:rsidRDefault="00BB2495">
            <w:pPr>
              <w:pStyle w:val="ConsPlusNormal"/>
              <w:jc w:val="center"/>
            </w:pPr>
            <w:r>
              <w:t>об исправлении ошибок, допущенных при определении кадастровой стоимости</w:t>
            </w:r>
          </w:p>
        </w:tc>
      </w:tr>
      <w:tr w:rsidR="00BB2495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</w:pPr>
          </w:p>
        </w:tc>
      </w:tr>
      <w:tr w:rsidR="00BB2495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495" w:rsidRDefault="00BB2495">
            <w:pPr>
              <w:pStyle w:val="ConsPlusNormal"/>
              <w:ind w:firstLine="283"/>
              <w:jc w:val="both"/>
            </w:pPr>
            <w:r>
              <w:t>Прошу исправить ошибки, допущенные при определении кадастровой стоимости объекта недвижимости (объектов недвижимости), указанные в настоящем заявлении.</w:t>
            </w:r>
          </w:p>
        </w:tc>
      </w:tr>
    </w:tbl>
    <w:p w:rsidR="00BB2495" w:rsidRDefault="00BB24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912"/>
        <w:gridCol w:w="4479"/>
      </w:tblGrid>
      <w:tr w:rsidR="00BB2495">
        <w:tc>
          <w:tcPr>
            <w:tcW w:w="9015" w:type="dxa"/>
            <w:gridSpan w:val="3"/>
            <w:vAlign w:val="center"/>
          </w:tcPr>
          <w:p w:rsidR="00BB2495" w:rsidRDefault="00BB2495">
            <w:pPr>
              <w:pStyle w:val="ConsPlusNormal"/>
              <w:jc w:val="center"/>
              <w:outlineLvl w:val="1"/>
            </w:pPr>
            <w:r>
              <w:t>I. Сведения о заявителе</w:t>
            </w:r>
          </w:p>
        </w:tc>
      </w:tr>
      <w:tr w:rsidR="00BB2495">
        <w:tc>
          <w:tcPr>
            <w:tcW w:w="624" w:type="dxa"/>
          </w:tcPr>
          <w:p w:rsidR="00BB2495" w:rsidRDefault="00BB2495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912" w:type="dxa"/>
            <w:vAlign w:val="center"/>
          </w:tcPr>
          <w:p w:rsidR="00BB2495" w:rsidRDefault="00BB2495">
            <w:pPr>
              <w:pStyle w:val="ConsPlusNormal"/>
            </w:pPr>
            <w:r>
              <w:t>Фамилия, имя, отчество (последнее - при наличии) физического лица; полное наименование юридического лица и его организационно-правовая форма, соответствующие информации, содержащейся в Едином государственном реестре юридических лиц, наименование органа государственной власти, органа местного самоуправления</w:t>
            </w:r>
          </w:p>
        </w:tc>
        <w:tc>
          <w:tcPr>
            <w:tcW w:w="4479" w:type="dxa"/>
          </w:tcPr>
          <w:p w:rsidR="00BB2495" w:rsidRDefault="00BB2495">
            <w:pPr>
              <w:pStyle w:val="ConsPlusNormal"/>
            </w:pPr>
          </w:p>
        </w:tc>
      </w:tr>
    </w:tbl>
    <w:p w:rsidR="00BB2495" w:rsidRDefault="00BB249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0"/>
        <w:gridCol w:w="1814"/>
      </w:tblGrid>
      <w:tr w:rsidR="00BB2495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495" w:rsidRDefault="00BB2495">
            <w:pPr>
              <w:pStyle w:val="ConsPlusNormal"/>
            </w:pPr>
          </w:p>
        </w:tc>
      </w:tr>
      <w:tr w:rsidR="00BB2495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BB2495" w:rsidRDefault="00BB24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143"/>
        <w:gridCol w:w="1769"/>
        <w:gridCol w:w="1080"/>
        <w:gridCol w:w="397"/>
        <w:gridCol w:w="1474"/>
        <w:gridCol w:w="1531"/>
      </w:tblGrid>
      <w:tr w:rsidR="00BB2495">
        <w:tc>
          <w:tcPr>
            <w:tcW w:w="624" w:type="dxa"/>
            <w:vAlign w:val="center"/>
          </w:tcPr>
          <w:p w:rsidR="00BB2495" w:rsidRDefault="00BB2495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912" w:type="dxa"/>
            <w:gridSpan w:val="2"/>
            <w:vAlign w:val="center"/>
          </w:tcPr>
          <w:p w:rsidR="00BB2495" w:rsidRDefault="00BB2495">
            <w:pPr>
              <w:pStyle w:val="ConsPlusNormal"/>
            </w:pPr>
            <w:r>
              <w:t>Почтовый адрес</w:t>
            </w:r>
          </w:p>
        </w:tc>
        <w:tc>
          <w:tcPr>
            <w:tcW w:w="4482" w:type="dxa"/>
            <w:gridSpan w:val="4"/>
          </w:tcPr>
          <w:p w:rsidR="00BB2495" w:rsidRDefault="00BB2495">
            <w:pPr>
              <w:pStyle w:val="ConsPlusNormal"/>
            </w:pPr>
          </w:p>
        </w:tc>
      </w:tr>
      <w:tr w:rsidR="00BB2495">
        <w:tc>
          <w:tcPr>
            <w:tcW w:w="624" w:type="dxa"/>
            <w:vAlign w:val="center"/>
          </w:tcPr>
          <w:p w:rsidR="00BB2495" w:rsidRDefault="00BB2495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912" w:type="dxa"/>
            <w:gridSpan w:val="2"/>
            <w:vAlign w:val="center"/>
          </w:tcPr>
          <w:p w:rsidR="00BB2495" w:rsidRDefault="00BB2495">
            <w:pPr>
              <w:pStyle w:val="ConsPlusNormal"/>
            </w:pPr>
            <w:r>
              <w:t>Адрес электронной почты (при наличии)</w:t>
            </w:r>
          </w:p>
        </w:tc>
        <w:tc>
          <w:tcPr>
            <w:tcW w:w="4482" w:type="dxa"/>
            <w:gridSpan w:val="4"/>
          </w:tcPr>
          <w:p w:rsidR="00BB2495" w:rsidRDefault="00BB2495">
            <w:pPr>
              <w:pStyle w:val="ConsPlusNormal"/>
            </w:pPr>
          </w:p>
        </w:tc>
      </w:tr>
      <w:tr w:rsidR="00BB2495">
        <w:tc>
          <w:tcPr>
            <w:tcW w:w="624" w:type="dxa"/>
            <w:vAlign w:val="center"/>
          </w:tcPr>
          <w:p w:rsidR="00BB2495" w:rsidRDefault="00BB2495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3912" w:type="dxa"/>
            <w:gridSpan w:val="2"/>
            <w:vAlign w:val="center"/>
          </w:tcPr>
          <w:p w:rsidR="00BB2495" w:rsidRDefault="00BB2495">
            <w:pPr>
              <w:pStyle w:val="ConsPlusNormal"/>
            </w:pPr>
            <w:r>
              <w:t>Телефон для связи</w:t>
            </w:r>
          </w:p>
        </w:tc>
        <w:tc>
          <w:tcPr>
            <w:tcW w:w="4482" w:type="dxa"/>
            <w:gridSpan w:val="4"/>
          </w:tcPr>
          <w:p w:rsidR="00BB2495" w:rsidRDefault="00BB2495">
            <w:pPr>
              <w:pStyle w:val="ConsPlusNormal"/>
            </w:pPr>
          </w:p>
        </w:tc>
      </w:tr>
      <w:tr w:rsidR="00BB2495">
        <w:tc>
          <w:tcPr>
            <w:tcW w:w="9018" w:type="dxa"/>
            <w:gridSpan w:val="7"/>
            <w:vAlign w:val="bottom"/>
          </w:tcPr>
          <w:p w:rsidR="00BB2495" w:rsidRDefault="00BB2495">
            <w:pPr>
              <w:pStyle w:val="ConsPlusNormal"/>
              <w:jc w:val="center"/>
              <w:outlineLvl w:val="1"/>
            </w:pPr>
            <w:r>
              <w:t>II. Кадастровые номера и кадастровая стоимость объектов недвижимости, в отношении которых подается заявление</w:t>
            </w:r>
          </w:p>
        </w:tc>
      </w:tr>
      <w:tr w:rsidR="00BB2495">
        <w:tc>
          <w:tcPr>
            <w:tcW w:w="624" w:type="dxa"/>
          </w:tcPr>
          <w:p w:rsidR="00BB2495" w:rsidRDefault="00BB249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92" w:type="dxa"/>
            <w:gridSpan w:val="3"/>
          </w:tcPr>
          <w:p w:rsidR="00BB2495" w:rsidRDefault="00BB2495">
            <w:pPr>
              <w:pStyle w:val="ConsPlusNormal"/>
              <w:jc w:val="center"/>
            </w:pPr>
            <w:r>
              <w:t>Кадастровый номер</w:t>
            </w:r>
          </w:p>
        </w:tc>
        <w:tc>
          <w:tcPr>
            <w:tcW w:w="3402" w:type="dxa"/>
            <w:gridSpan w:val="3"/>
          </w:tcPr>
          <w:p w:rsidR="00BB2495" w:rsidRDefault="00BB2495">
            <w:pPr>
              <w:pStyle w:val="ConsPlusNormal"/>
              <w:jc w:val="center"/>
            </w:pPr>
            <w:r>
              <w:t>Кадастровая стоимость (при необходимости)</w:t>
            </w:r>
          </w:p>
        </w:tc>
      </w:tr>
      <w:tr w:rsidR="00BB2495">
        <w:tc>
          <w:tcPr>
            <w:tcW w:w="624" w:type="dxa"/>
          </w:tcPr>
          <w:p w:rsidR="00BB2495" w:rsidRDefault="00BB2495">
            <w:pPr>
              <w:pStyle w:val="ConsPlusNormal"/>
            </w:pPr>
          </w:p>
        </w:tc>
        <w:tc>
          <w:tcPr>
            <w:tcW w:w="4992" w:type="dxa"/>
            <w:gridSpan w:val="3"/>
          </w:tcPr>
          <w:p w:rsidR="00BB2495" w:rsidRDefault="00BB2495">
            <w:pPr>
              <w:pStyle w:val="ConsPlusNormal"/>
            </w:pPr>
          </w:p>
        </w:tc>
        <w:tc>
          <w:tcPr>
            <w:tcW w:w="3402" w:type="dxa"/>
            <w:gridSpan w:val="3"/>
          </w:tcPr>
          <w:p w:rsidR="00BB2495" w:rsidRDefault="00BB2495">
            <w:pPr>
              <w:pStyle w:val="ConsPlusNormal"/>
            </w:pPr>
          </w:p>
        </w:tc>
      </w:tr>
      <w:tr w:rsidR="00BB2495">
        <w:tc>
          <w:tcPr>
            <w:tcW w:w="9018" w:type="dxa"/>
            <w:gridSpan w:val="7"/>
            <w:vAlign w:val="center"/>
          </w:tcPr>
          <w:p w:rsidR="00BB2495" w:rsidRDefault="00BB2495">
            <w:pPr>
              <w:pStyle w:val="ConsPlusNormal"/>
              <w:jc w:val="center"/>
              <w:outlineLvl w:val="1"/>
            </w:pPr>
            <w:bookmarkStart w:id="3" w:name="P72"/>
            <w:bookmarkEnd w:id="3"/>
            <w:r>
              <w:t>III. Сведения об ошибках, допущенных при определении кадастровой стоимости</w:t>
            </w:r>
          </w:p>
        </w:tc>
      </w:tr>
      <w:tr w:rsidR="00BB2495">
        <w:tc>
          <w:tcPr>
            <w:tcW w:w="624" w:type="dxa"/>
          </w:tcPr>
          <w:p w:rsidR="00BB2495" w:rsidRDefault="00BB249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43" w:type="dxa"/>
          </w:tcPr>
          <w:p w:rsidR="00BB2495" w:rsidRDefault="00BB2495">
            <w:pPr>
              <w:pStyle w:val="ConsPlusNormal"/>
              <w:jc w:val="center"/>
            </w:pPr>
            <w:r>
              <w:t>Содержание ошибок, допущенных при определении кадастровой стоимости</w:t>
            </w:r>
          </w:p>
        </w:tc>
        <w:tc>
          <w:tcPr>
            <w:tcW w:w="3246" w:type="dxa"/>
            <w:gridSpan w:val="3"/>
          </w:tcPr>
          <w:p w:rsidR="00BB2495" w:rsidRDefault="00BB2495">
            <w:pPr>
              <w:pStyle w:val="ConsPlusNormal"/>
              <w:jc w:val="center"/>
            </w:pPr>
            <w:r>
              <w:t>Номера страниц (разделов) отчета об итогах государственной кадастровой оценки (далее - отчет), приложений к отчету, где содержатся соответствующие ошибки (при необходимости)</w:t>
            </w:r>
          </w:p>
        </w:tc>
        <w:tc>
          <w:tcPr>
            <w:tcW w:w="1474" w:type="dxa"/>
          </w:tcPr>
          <w:p w:rsidR="00BB2495" w:rsidRDefault="00BB2495">
            <w:pPr>
              <w:pStyle w:val="ConsPlusNormal"/>
              <w:jc w:val="center"/>
            </w:pPr>
            <w:r>
              <w:t xml:space="preserve">Обоснование отнесения соответствующих сведений, указанных в отчете, к </w:t>
            </w:r>
            <w:r>
              <w:lastRenderedPageBreak/>
              <w:t>ошибочным сведениям</w:t>
            </w:r>
          </w:p>
        </w:tc>
        <w:tc>
          <w:tcPr>
            <w:tcW w:w="1531" w:type="dxa"/>
          </w:tcPr>
          <w:p w:rsidR="00BB2495" w:rsidRDefault="00BB2495">
            <w:pPr>
              <w:pStyle w:val="ConsPlusNormal"/>
              <w:jc w:val="center"/>
            </w:pPr>
            <w:r>
              <w:lastRenderedPageBreak/>
              <w:t xml:space="preserve">Документы, подтверждающие наличие ошибок, допущенных при определении </w:t>
            </w:r>
            <w:r>
              <w:lastRenderedPageBreak/>
              <w:t>кадастровой стоимости</w:t>
            </w:r>
          </w:p>
        </w:tc>
      </w:tr>
      <w:tr w:rsidR="00BB2495">
        <w:tc>
          <w:tcPr>
            <w:tcW w:w="624" w:type="dxa"/>
          </w:tcPr>
          <w:p w:rsidR="00BB2495" w:rsidRDefault="00BB2495">
            <w:pPr>
              <w:pStyle w:val="ConsPlusNormal"/>
            </w:pPr>
          </w:p>
        </w:tc>
        <w:tc>
          <w:tcPr>
            <w:tcW w:w="2143" w:type="dxa"/>
          </w:tcPr>
          <w:p w:rsidR="00BB2495" w:rsidRDefault="00BB2495">
            <w:pPr>
              <w:pStyle w:val="ConsPlusNormal"/>
            </w:pPr>
          </w:p>
        </w:tc>
        <w:tc>
          <w:tcPr>
            <w:tcW w:w="3246" w:type="dxa"/>
            <w:gridSpan w:val="3"/>
          </w:tcPr>
          <w:p w:rsidR="00BB2495" w:rsidRDefault="00BB2495">
            <w:pPr>
              <w:pStyle w:val="ConsPlusNormal"/>
            </w:pPr>
          </w:p>
        </w:tc>
        <w:tc>
          <w:tcPr>
            <w:tcW w:w="1474" w:type="dxa"/>
          </w:tcPr>
          <w:p w:rsidR="00BB2495" w:rsidRDefault="00BB2495">
            <w:pPr>
              <w:pStyle w:val="ConsPlusNormal"/>
            </w:pPr>
          </w:p>
        </w:tc>
        <w:tc>
          <w:tcPr>
            <w:tcW w:w="1531" w:type="dxa"/>
          </w:tcPr>
          <w:p w:rsidR="00BB2495" w:rsidRDefault="00BB2495">
            <w:pPr>
              <w:pStyle w:val="ConsPlusNormal"/>
            </w:pPr>
          </w:p>
        </w:tc>
      </w:tr>
      <w:tr w:rsidR="00BB2495">
        <w:tc>
          <w:tcPr>
            <w:tcW w:w="9018" w:type="dxa"/>
            <w:gridSpan w:val="7"/>
            <w:vAlign w:val="center"/>
          </w:tcPr>
          <w:p w:rsidR="00BB2495" w:rsidRDefault="00BB2495">
            <w:pPr>
              <w:pStyle w:val="ConsPlusNormal"/>
              <w:jc w:val="center"/>
              <w:outlineLvl w:val="1"/>
            </w:pPr>
            <w:bookmarkStart w:id="4" w:name="P83"/>
            <w:bookmarkEnd w:id="4"/>
            <w:r>
              <w:t>IV. Реестр документов, прилагаемых к заявлению</w:t>
            </w:r>
          </w:p>
        </w:tc>
      </w:tr>
      <w:tr w:rsidR="00BB2495">
        <w:tc>
          <w:tcPr>
            <w:tcW w:w="624" w:type="dxa"/>
          </w:tcPr>
          <w:p w:rsidR="00BB2495" w:rsidRDefault="00BB249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394" w:type="dxa"/>
            <w:gridSpan w:val="6"/>
          </w:tcPr>
          <w:p w:rsidR="00BB2495" w:rsidRDefault="00BB2495">
            <w:pPr>
              <w:pStyle w:val="ConsPlusNormal"/>
              <w:jc w:val="center"/>
            </w:pPr>
            <w:r>
              <w:t>Наименование и реквизиты документов, прилагаемых к заявлению</w:t>
            </w:r>
          </w:p>
        </w:tc>
      </w:tr>
      <w:tr w:rsidR="00BB2495">
        <w:tc>
          <w:tcPr>
            <w:tcW w:w="624" w:type="dxa"/>
          </w:tcPr>
          <w:p w:rsidR="00BB2495" w:rsidRDefault="00BB2495">
            <w:pPr>
              <w:pStyle w:val="ConsPlusNormal"/>
            </w:pPr>
          </w:p>
        </w:tc>
        <w:tc>
          <w:tcPr>
            <w:tcW w:w="8394" w:type="dxa"/>
            <w:gridSpan w:val="6"/>
          </w:tcPr>
          <w:p w:rsidR="00BB2495" w:rsidRDefault="00BB2495">
            <w:pPr>
              <w:pStyle w:val="ConsPlusNormal"/>
            </w:pPr>
          </w:p>
        </w:tc>
      </w:tr>
    </w:tbl>
    <w:p w:rsidR="00BB2495" w:rsidRDefault="00BB249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0"/>
        <w:gridCol w:w="1814"/>
      </w:tblGrid>
      <w:tr w:rsidR="00BB2495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495" w:rsidRDefault="00BB2495">
            <w:pPr>
              <w:pStyle w:val="ConsPlusNormal"/>
            </w:pPr>
          </w:p>
        </w:tc>
      </w:tr>
      <w:tr w:rsidR="00BB2495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BB2495" w:rsidRDefault="00BB24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928"/>
        <w:gridCol w:w="340"/>
        <w:gridCol w:w="3581"/>
        <w:gridCol w:w="340"/>
        <w:gridCol w:w="2211"/>
      </w:tblGrid>
      <w:tr w:rsidR="00BB2495">
        <w:tc>
          <w:tcPr>
            <w:tcW w:w="90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B2495" w:rsidRDefault="00BB2495">
            <w:pPr>
              <w:pStyle w:val="ConsPlusNormal"/>
              <w:jc w:val="center"/>
              <w:outlineLvl w:val="1"/>
            </w:pPr>
            <w:r>
              <w:t>V. Место для подписи заявителя</w:t>
            </w:r>
          </w:p>
        </w:tc>
      </w:tr>
      <w:tr w:rsidR="00BB2495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495" w:rsidRDefault="00BB2495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bottom w:val="nil"/>
            </w:tcBorders>
          </w:tcPr>
          <w:p w:rsidR="00BB2495" w:rsidRDefault="00BB2495">
            <w:pPr>
              <w:pStyle w:val="ConsPlusNormal"/>
              <w:jc w:val="center"/>
            </w:pPr>
            <w:r>
              <w:t>Достоверность и полноту сведений, указанных в настоящем заявлении, подтверждаю</w:t>
            </w:r>
          </w:p>
        </w:tc>
      </w:tr>
      <w:tr w:rsidR="00BB2495">
        <w:tblPrEx>
          <w:tblBorders>
            <w:insideV w:val="nil"/>
          </w:tblBorders>
        </w:tblPrEx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2495" w:rsidRDefault="00BB2495">
            <w:pPr>
              <w:pStyle w:val="ConsPlusNormal"/>
              <w:jc w:val="center"/>
            </w:pPr>
            <w:r>
              <w:t>__________</w:t>
            </w:r>
          </w:p>
          <w:p w:rsidR="00BB2495" w:rsidRDefault="00BB249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3581" w:type="dxa"/>
            <w:tcBorders>
              <w:top w:val="nil"/>
              <w:bottom w:val="single" w:sz="4" w:space="0" w:color="auto"/>
            </w:tcBorders>
          </w:tcPr>
          <w:p w:rsidR="00BB2495" w:rsidRDefault="00BB2495">
            <w:pPr>
              <w:pStyle w:val="ConsPlusNormal"/>
              <w:jc w:val="center"/>
            </w:pPr>
            <w:r>
              <w:t>________________________</w:t>
            </w:r>
          </w:p>
          <w:p w:rsidR="00BB2495" w:rsidRDefault="00BB2495">
            <w:pPr>
              <w:pStyle w:val="ConsPlusNormal"/>
              <w:jc w:val="center"/>
            </w:pPr>
            <w:r>
              <w:t>(фамилия, имя, отчество (последнее - при наличии)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2495" w:rsidRDefault="00BB2495">
            <w:pPr>
              <w:pStyle w:val="ConsPlusNormal"/>
              <w:jc w:val="center"/>
            </w:pPr>
            <w:r>
              <w:t>___________</w:t>
            </w:r>
          </w:p>
          <w:p w:rsidR="00BB2495" w:rsidRDefault="00BB2495">
            <w:pPr>
              <w:pStyle w:val="ConsPlusNormal"/>
              <w:jc w:val="center"/>
            </w:pPr>
            <w:r>
              <w:t>(дата)</w:t>
            </w:r>
          </w:p>
        </w:tc>
      </w:tr>
      <w:tr w:rsidR="00BB2495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BB2495" w:rsidRDefault="00BB2495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bottom w:val="nil"/>
            </w:tcBorders>
          </w:tcPr>
          <w:p w:rsidR="00BB2495" w:rsidRDefault="00BB2495">
            <w:pPr>
              <w:pStyle w:val="ConsPlusNormal"/>
              <w:jc w:val="center"/>
            </w:pPr>
            <w:r>
              <w:t>Согласие на обработку персональных данных</w:t>
            </w:r>
          </w:p>
        </w:tc>
      </w:tr>
      <w:tr w:rsidR="00BB2495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  <w:jc w:val="center"/>
            </w:pPr>
            <w:r>
              <w:t>___________________________________________________________________</w:t>
            </w:r>
          </w:p>
          <w:p w:rsidR="00BB2495" w:rsidRDefault="00BB2495">
            <w:pPr>
              <w:pStyle w:val="ConsPlusNormal"/>
              <w:jc w:val="center"/>
            </w:pPr>
            <w:r>
              <w:t>(наименование бюджетного учреждения, осуществляющего обработку персональных данных)</w:t>
            </w:r>
          </w:p>
        </w:tc>
      </w:tr>
      <w:tr w:rsidR="00BB2495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  <w:jc w:val="center"/>
            </w:pPr>
            <w:r>
              <w:t>___________________________________________________________________</w:t>
            </w:r>
          </w:p>
          <w:p w:rsidR="00BB2495" w:rsidRDefault="00BB2495">
            <w:pPr>
              <w:pStyle w:val="ConsPlusNormal"/>
              <w:jc w:val="center"/>
            </w:pPr>
            <w:r>
              <w:t>(фамилия, имя, отчество (последнее - при наличии) субъекта персональных данных)</w:t>
            </w:r>
          </w:p>
        </w:tc>
      </w:tr>
      <w:tr w:rsidR="00BB2495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  <w:jc w:val="center"/>
            </w:pPr>
            <w:r>
              <w:t>___________________________________________________________________</w:t>
            </w:r>
          </w:p>
          <w:p w:rsidR="00BB2495" w:rsidRDefault="00BB2495">
            <w:pPr>
              <w:pStyle w:val="ConsPlusNormal"/>
              <w:jc w:val="center"/>
            </w:pPr>
            <w:r>
              <w:t>(адрес места жительства субъекта персональных данных)</w:t>
            </w:r>
          </w:p>
        </w:tc>
      </w:tr>
      <w:tr w:rsidR="00BB2495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  <w:jc w:val="center"/>
            </w:pPr>
            <w:r>
              <w:t>___________________________________________________________________</w:t>
            </w:r>
          </w:p>
          <w:p w:rsidR="00BB2495" w:rsidRDefault="00BB2495">
            <w:pPr>
              <w:pStyle w:val="ConsPlusNormal"/>
              <w:jc w:val="center"/>
            </w:pPr>
            <w:r>
              <w:t>___________________________________________________________________</w:t>
            </w:r>
          </w:p>
          <w:p w:rsidR="00BB2495" w:rsidRDefault="00BB2495">
            <w:pPr>
              <w:pStyle w:val="ConsPlusNormal"/>
              <w:jc w:val="center"/>
            </w:pPr>
            <w:r>
              <w:t>(документ, удостоверяющий личность субъекта персональных данных, его серия и номер, дата выдачи и выдавший орган)</w:t>
            </w:r>
          </w:p>
        </w:tc>
      </w:tr>
      <w:tr w:rsidR="00BB2495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</w:pPr>
          </w:p>
        </w:tc>
      </w:tr>
      <w:tr w:rsidR="00BB2495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  <w:ind w:firstLine="283"/>
              <w:jc w:val="both"/>
            </w:pPr>
            <w:r>
              <w:t xml:space="preserve">Подтверждаю согласие на обработку моих персональных данных, предусмотренную </w:t>
            </w:r>
            <w:hyperlink r:id="rId10">
              <w:r>
                <w:rPr>
                  <w:color w:val="0000FF"/>
                </w:rPr>
                <w:t>пунктом 3 статьи 3</w:t>
              </w:r>
            </w:hyperlink>
            <w:r>
              <w:t xml:space="preserve"> Федерального закона от 27 июля 2006 г. N 152-ФЗ "О персональных данных", в целях рассмотрения заявления об исправлении ошибок, допущенных при определении кадастровой стоимости, в соответствии с Федеральным </w:t>
            </w:r>
            <w:hyperlink r:id="rId11">
              <w:r>
                <w:rPr>
                  <w:color w:val="0000FF"/>
                </w:rPr>
                <w:t>законом</w:t>
              </w:r>
            </w:hyperlink>
            <w:r>
              <w:t xml:space="preserve"> от 3 июля 2016 г. N 237-ФЗ "О государственной кадастровой оценке".</w:t>
            </w:r>
          </w:p>
          <w:p w:rsidR="00BB2495" w:rsidRDefault="00BB2495">
            <w:pPr>
              <w:pStyle w:val="ConsPlusNormal"/>
              <w:ind w:firstLine="283"/>
              <w:jc w:val="both"/>
            </w:pPr>
            <w:r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</w:tc>
      </w:tr>
      <w:tr w:rsidR="00BB2495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</w:pPr>
          </w:p>
        </w:tc>
      </w:tr>
      <w:tr w:rsidR="00BB2495">
        <w:tblPrEx>
          <w:tblBorders>
            <w:insideH w:val="none" w:sz="0" w:space="0" w:color="auto"/>
            <w:insideV w:val="nil"/>
          </w:tblBorders>
        </w:tblPrEx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2495" w:rsidRDefault="00BB2495">
            <w:pPr>
              <w:pStyle w:val="ConsPlusNormal"/>
              <w:jc w:val="center"/>
            </w:pPr>
            <w:r>
              <w:t>___________</w:t>
            </w:r>
          </w:p>
          <w:p w:rsidR="00BB2495" w:rsidRDefault="00BB249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3581" w:type="dxa"/>
            <w:tcBorders>
              <w:top w:val="nil"/>
              <w:bottom w:val="single" w:sz="4" w:space="0" w:color="auto"/>
            </w:tcBorders>
          </w:tcPr>
          <w:p w:rsidR="00BB2495" w:rsidRDefault="00BB2495">
            <w:pPr>
              <w:pStyle w:val="ConsPlusNormal"/>
              <w:jc w:val="center"/>
            </w:pPr>
            <w:r>
              <w:t>__________________________</w:t>
            </w:r>
          </w:p>
          <w:p w:rsidR="00BB2495" w:rsidRDefault="00BB2495">
            <w:pPr>
              <w:pStyle w:val="ConsPlusNormal"/>
              <w:jc w:val="center"/>
            </w:pPr>
            <w:r>
              <w:t>(фамилия, имя, отчество (последнее - при наличии)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2495" w:rsidRDefault="00BB2495">
            <w:pPr>
              <w:pStyle w:val="ConsPlusNormal"/>
              <w:jc w:val="center"/>
            </w:pPr>
            <w:r>
              <w:t>___________</w:t>
            </w:r>
          </w:p>
          <w:p w:rsidR="00BB2495" w:rsidRDefault="00BB2495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BB2495" w:rsidRDefault="00BB249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0"/>
        <w:gridCol w:w="1814"/>
      </w:tblGrid>
      <w:tr w:rsidR="00BB2495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495" w:rsidRDefault="00BB2495">
            <w:pPr>
              <w:pStyle w:val="ConsPlusNormal"/>
            </w:pPr>
          </w:p>
        </w:tc>
      </w:tr>
      <w:tr w:rsidR="00BB2495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BB2495" w:rsidRDefault="00BB2495">
      <w:pPr>
        <w:pStyle w:val="ConsPlusNormal"/>
        <w:jc w:val="both"/>
      </w:pPr>
    </w:p>
    <w:p w:rsidR="00BB2495" w:rsidRDefault="00BB2495">
      <w:pPr>
        <w:pStyle w:val="ConsPlusNormal"/>
        <w:jc w:val="both"/>
      </w:pPr>
    </w:p>
    <w:p w:rsidR="00BB2495" w:rsidRDefault="00BB2495">
      <w:pPr>
        <w:pStyle w:val="ConsPlusNormal"/>
        <w:jc w:val="both"/>
      </w:pPr>
    </w:p>
    <w:p w:rsidR="00BB2495" w:rsidRDefault="00BB2495">
      <w:pPr>
        <w:pStyle w:val="ConsPlusNormal"/>
        <w:jc w:val="both"/>
      </w:pPr>
    </w:p>
    <w:p w:rsidR="00FD31A9" w:rsidRDefault="00FD31A9">
      <w:pPr>
        <w:pStyle w:val="ConsPlusNormal"/>
        <w:jc w:val="both"/>
      </w:pPr>
    </w:p>
    <w:p w:rsidR="00BB2495" w:rsidRDefault="00BB2495">
      <w:pPr>
        <w:pStyle w:val="ConsPlusNormal"/>
        <w:jc w:val="both"/>
      </w:pPr>
    </w:p>
    <w:p w:rsidR="00BB2495" w:rsidRDefault="00BB2495">
      <w:pPr>
        <w:pStyle w:val="ConsPlusNormal"/>
        <w:jc w:val="right"/>
        <w:outlineLvl w:val="0"/>
      </w:pPr>
      <w:r>
        <w:lastRenderedPageBreak/>
        <w:t>Приложение N 2</w:t>
      </w:r>
    </w:p>
    <w:p w:rsidR="00BB2495" w:rsidRDefault="00BB2495">
      <w:pPr>
        <w:pStyle w:val="ConsPlusNormal"/>
        <w:jc w:val="right"/>
      </w:pPr>
      <w:r>
        <w:t xml:space="preserve">к приказу </w:t>
      </w:r>
      <w:proofErr w:type="spellStart"/>
      <w:r>
        <w:t>Росреестра</w:t>
      </w:r>
      <w:proofErr w:type="spellEnd"/>
    </w:p>
    <w:p w:rsidR="00BB2495" w:rsidRDefault="00BB2495">
      <w:pPr>
        <w:pStyle w:val="ConsPlusNormal"/>
        <w:jc w:val="right"/>
      </w:pPr>
      <w:r>
        <w:t>от 6 августа 2020 г. N П/0286</w:t>
      </w:r>
    </w:p>
    <w:p w:rsidR="00BB2495" w:rsidRDefault="00BB2495">
      <w:pPr>
        <w:pStyle w:val="ConsPlusNormal"/>
        <w:jc w:val="both"/>
      </w:pPr>
    </w:p>
    <w:p w:rsidR="00BB2495" w:rsidRDefault="00BB2495">
      <w:pPr>
        <w:pStyle w:val="ConsPlusTitle"/>
        <w:jc w:val="center"/>
      </w:pPr>
      <w:bookmarkStart w:id="5" w:name="P150"/>
      <w:bookmarkEnd w:id="5"/>
      <w:r>
        <w:t>ТРЕБОВАНИЯ</w:t>
      </w:r>
    </w:p>
    <w:p w:rsidR="00BB2495" w:rsidRDefault="00BB2495">
      <w:pPr>
        <w:pStyle w:val="ConsPlusTitle"/>
        <w:jc w:val="center"/>
      </w:pPr>
      <w:r>
        <w:t>К ЗАПОЛНЕНИЮ ЗАЯВЛЕНИЯ ОБ ИСПРАВЛЕНИИ ОШИБОК, ДОПУЩЕННЫХ</w:t>
      </w:r>
    </w:p>
    <w:p w:rsidR="00BB2495" w:rsidRDefault="00BB2495">
      <w:pPr>
        <w:pStyle w:val="ConsPlusTitle"/>
        <w:jc w:val="center"/>
      </w:pPr>
      <w:r>
        <w:t>ПРИ ОПРЕДЕЛЕНИИ КАДАСТРОВОЙ СТОИМОСТИ</w:t>
      </w:r>
    </w:p>
    <w:p w:rsidR="00BB2495" w:rsidRDefault="00BB2495">
      <w:pPr>
        <w:pStyle w:val="ConsPlusNormal"/>
        <w:jc w:val="both"/>
      </w:pPr>
    </w:p>
    <w:p w:rsidR="00BB2495" w:rsidRDefault="00BB2495">
      <w:pPr>
        <w:pStyle w:val="ConsPlusNormal"/>
        <w:ind w:firstLine="540"/>
        <w:jc w:val="both"/>
      </w:pPr>
      <w:r>
        <w:t>1. Настоящие Требования устанавливают правила заполнения заявления об исправлении ошибок, допущенных при определении кадастровой стоимости (далее - заявление).</w:t>
      </w:r>
    </w:p>
    <w:p w:rsidR="00BB2495" w:rsidRDefault="00BB2495">
      <w:pPr>
        <w:pStyle w:val="ConsPlusNormal"/>
        <w:spacing w:before="200"/>
        <w:ind w:firstLine="540"/>
        <w:jc w:val="both"/>
      </w:pPr>
      <w:r>
        <w:t xml:space="preserve">2. </w:t>
      </w:r>
      <w:hyperlink w:anchor="P41">
        <w:r>
          <w:rPr>
            <w:color w:val="0000FF"/>
          </w:rPr>
          <w:t>Заявление</w:t>
        </w:r>
      </w:hyperlink>
      <w:r>
        <w:t xml:space="preserve"> составляется в отношении одного или нескольких объектов недвижимости на русском языке без сокращений слов, аббревиатур:</w:t>
      </w:r>
    </w:p>
    <w:p w:rsidR="00BB2495" w:rsidRDefault="00BB2495">
      <w:pPr>
        <w:pStyle w:val="ConsPlusNormal"/>
        <w:spacing w:before="200"/>
        <w:ind w:firstLine="540"/>
        <w:jc w:val="both"/>
      </w:pPr>
      <w:r>
        <w:t>1) на бумажном носителе, каждый лист которого заверяется собственноручной подписью заявителя;</w:t>
      </w:r>
    </w:p>
    <w:p w:rsidR="00BB2495" w:rsidRDefault="00BB2495">
      <w:pPr>
        <w:pStyle w:val="ConsPlusNormal"/>
        <w:spacing w:before="200"/>
        <w:ind w:firstLine="540"/>
        <w:jc w:val="both"/>
      </w:pPr>
      <w:r>
        <w:t>2) в форме электронного документа, подписанного усиленной квалифицированной электронной подписью заявителя.</w:t>
      </w:r>
    </w:p>
    <w:p w:rsidR="00BB2495" w:rsidRDefault="00BB2495">
      <w:pPr>
        <w:pStyle w:val="ConsPlusNormal"/>
        <w:spacing w:before="200"/>
        <w:ind w:firstLine="540"/>
        <w:jc w:val="both"/>
      </w:pPr>
      <w:r>
        <w:t xml:space="preserve">3. Подписание </w:t>
      </w:r>
      <w:hyperlink w:anchor="P41">
        <w:r>
          <w:rPr>
            <w:color w:val="0000FF"/>
          </w:rPr>
          <w:t>заявления</w:t>
        </w:r>
      </w:hyperlink>
      <w:r>
        <w:t>, подаваемого с использованием портала государственных и муниципальных услуг, усиленной квалифицированной электронной подписью заявителя не требуется.</w:t>
      </w:r>
    </w:p>
    <w:p w:rsidR="00BB2495" w:rsidRDefault="00BB2495">
      <w:pPr>
        <w:pStyle w:val="ConsPlusNormal"/>
        <w:spacing w:before="200"/>
        <w:ind w:firstLine="540"/>
        <w:jc w:val="both"/>
      </w:pPr>
      <w:r>
        <w:t xml:space="preserve">4. </w:t>
      </w:r>
      <w:hyperlink w:anchor="P41">
        <w:r>
          <w:rPr>
            <w:color w:val="0000FF"/>
          </w:rPr>
          <w:t>Заявление</w:t>
        </w:r>
      </w:hyperlink>
      <w:r>
        <w:t>, составленное в форме электронного документа, а также прилагаемые к заявлению электронные документы (электронные образы документов) составляются в виде файлов в форматах DOC, DOCX, RTF, PDF, ODT, TIFF.</w:t>
      </w:r>
    </w:p>
    <w:p w:rsidR="00BB2495" w:rsidRDefault="00BB2495">
      <w:pPr>
        <w:pStyle w:val="ConsPlusNormal"/>
        <w:spacing w:before="200"/>
        <w:ind w:firstLine="540"/>
        <w:jc w:val="both"/>
      </w:pPr>
      <w:r>
        <w:t xml:space="preserve">5. </w:t>
      </w:r>
      <w:hyperlink w:anchor="P41">
        <w:r>
          <w:rPr>
            <w:color w:val="0000FF"/>
          </w:rPr>
          <w:t>Заявление</w:t>
        </w:r>
      </w:hyperlink>
      <w:r>
        <w:t>, составляемое на бумажном носителе, заполняется разборчиво, без исправлений, подчисток или иных помарок печатными буквами.</w:t>
      </w:r>
    </w:p>
    <w:p w:rsidR="00BB2495" w:rsidRDefault="00BB2495">
      <w:pPr>
        <w:pStyle w:val="ConsPlusNormal"/>
        <w:spacing w:before="200"/>
        <w:ind w:firstLine="540"/>
        <w:jc w:val="both"/>
      </w:pPr>
      <w:r>
        <w:t xml:space="preserve">6. </w:t>
      </w:r>
      <w:hyperlink w:anchor="P41">
        <w:r>
          <w:rPr>
            <w:color w:val="0000FF"/>
          </w:rPr>
          <w:t>Заявление</w:t>
        </w:r>
      </w:hyperlink>
      <w:r>
        <w:t xml:space="preserve"> должно содержать номер телефона для связи, а также почтовый адрес с указанием почтового индекса, наименования субъекта Российской Федерации, района, города, населенного пункта, улицы, номера дома (здания, владения), корпуса (строения, литеры), номера квартиры (помещения).</w:t>
      </w:r>
    </w:p>
    <w:p w:rsidR="00BB2495" w:rsidRDefault="00BB2495">
      <w:pPr>
        <w:pStyle w:val="ConsPlusNormal"/>
        <w:spacing w:before="200"/>
        <w:ind w:firstLine="540"/>
        <w:jc w:val="both"/>
      </w:pPr>
      <w:r>
        <w:t xml:space="preserve">7. В случае приложения к </w:t>
      </w:r>
      <w:hyperlink w:anchor="P41">
        <w:r>
          <w:rPr>
            <w:color w:val="0000FF"/>
          </w:rPr>
          <w:t>заявлению</w:t>
        </w:r>
      </w:hyperlink>
      <w:r>
        <w:t xml:space="preserve"> документов, подтверждающих наличие ошибок, допущенных при определении кадастровой стоимости, в </w:t>
      </w:r>
      <w:hyperlink w:anchor="P72">
        <w:r>
          <w:rPr>
            <w:color w:val="0000FF"/>
          </w:rPr>
          <w:t>разделе III</w:t>
        </w:r>
      </w:hyperlink>
      <w:r>
        <w:t xml:space="preserve"> заявления указываются порядковые номера прилагаемых документов в соответствии с </w:t>
      </w:r>
      <w:hyperlink w:anchor="P83">
        <w:r>
          <w:rPr>
            <w:color w:val="0000FF"/>
          </w:rPr>
          <w:t>разделом IV</w:t>
        </w:r>
      </w:hyperlink>
      <w:r>
        <w:t>.</w:t>
      </w:r>
    </w:p>
    <w:p w:rsidR="00BB2495" w:rsidRDefault="00BB2495">
      <w:pPr>
        <w:pStyle w:val="ConsPlusNormal"/>
        <w:spacing w:before="200"/>
        <w:ind w:firstLine="540"/>
        <w:jc w:val="both"/>
      </w:pPr>
      <w:r>
        <w:t xml:space="preserve">8. В </w:t>
      </w:r>
      <w:hyperlink w:anchor="P83">
        <w:r>
          <w:rPr>
            <w:color w:val="0000FF"/>
          </w:rPr>
          <w:t>разделе IV</w:t>
        </w:r>
      </w:hyperlink>
      <w:r>
        <w:t xml:space="preserve"> заявления указывается информация о документах, прилагаемых к заявлению, подтверждающих информацию, содержащуюся в заявлении, а также иных документах, содержащих сведения о характеристиках объектов недвижимости.</w:t>
      </w:r>
    </w:p>
    <w:p w:rsidR="00BB2495" w:rsidRDefault="00BB2495">
      <w:pPr>
        <w:pStyle w:val="ConsPlusNormal"/>
        <w:jc w:val="both"/>
      </w:pPr>
    </w:p>
    <w:p w:rsidR="00BB2495" w:rsidRDefault="00BB2495">
      <w:pPr>
        <w:pStyle w:val="ConsPlusNormal"/>
        <w:jc w:val="both"/>
      </w:pPr>
    </w:p>
    <w:p w:rsidR="00BB2495" w:rsidRDefault="00BB249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58B3" w:rsidRDefault="004358B3"/>
    <w:sectPr w:rsidR="004358B3" w:rsidSect="00FD31A9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495"/>
    <w:rsid w:val="004358B3"/>
    <w:rsid w:val="00BB2495"/>
    <w:rsid w:val="00E10A6F"/>
    <w:rsid w:val="00FD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249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B249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B249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249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B249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B249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3A7BD869CBD0C61388C12C37EF4A7FF7B4E169194B358710BE0796CF75BA9950677C5B9BA618B7D519C8776276420B41B26A20C20333C4x80B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3A7BD869CBD0C61388C12C37EF4A7FF0B0E561194E358710BE0796CF75BA9950677C5C9DAD4CE6984791242E3D4E0857AE6B23xD0EH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3A7BD869CBD0C61388C12C37EF4A7FF0B0E561194E358710BE0796CF75BA9950677C5F9CAD4CE6984791242E3D4E0857AE6B23xD0EH" TargetMode="External"/><Relationship Id="rId11" Type="http://schemas.openxmlformats.org/officeDocument/2006/relationships/hyperlink" Target="consultantplus://offline/ref=663A7BD869CBD0C61388C12C37EF4A7FF0B2E0611E4D358710BE0796CF75BA994267245799AE06B6DD0C9E2624x201H" TargetMode="External"/><Relationship Id="rId5" Type="http://schemas.openxmlformats.org/officeDocument/2006/relationships/hyperlink" Target="consultantplus://offline/ref=663A7BD869CBD0C61388C12C37EF4A7FF0B2E0611E4D358710BE0796CF75BA9950677C5B93AF13E38D56C92B242B510848B26921DEx003H" TargetMode="External"/><Relationship Id="rId10" Type="http://schemas.openxmlformats.org/officeDocument/2006/relationships/hyperlink" Target="consultantplus://offline/ref=663A7BD869CBD0C61388C12C37EF4A7FF0B0E76B1948358710BE0796CF75BA9950677C5B9BA61AB4D519C8776276420B41B26A20C20333C4x80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3A7BD869CBD0C61388C12C37EF4A7FF6BBE26F1D40358710BE0796CF75BA994267245799AE06B6DD0C9E2624x20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Винниченко Ольга Николаевна</dc:creator>
  <cp:lastModifiedBy>kabijakova</cp:lastModifiedBy>
  <cp:revision>2</cp:revision>
  <dcterms:created xsi:type="dcterms:W3CDTF">2023-12-08T07:03:00Z</dcterms:created>
  <dcterms:modified xsi:type="dcterms:W3CDTF">2023-12-08T07:03:00Z</dcterms:modified>
</cp:coreProperties>
</file>